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5C" w:rsidRPr="006509C7" w:rsidRDefault="006D2E5C" w:rsidP="00B2248E">
      <w:pPr>
        <w:pStyle w:val="a5"/>
        <w:ind w:firstLine="0"/>
        <w:jc w:val="center"/>
        <w:rPr>
          <w:b/>
          <w:sz w:val="22"/>
          <w:szCs w:val="22"/>
        </w:rPr>
      </w:pPr>
      <w:r w:rsidRPr="006509C7">
        <w:rPr>
          <w:b/>
          <w:caps/>
          <w:sz w:val="22"/>
          <w:szCs w:val="22"/>
        </w:rPr>
        <w:t>ФинансоВЫЙ УНИВЕРСИТЕТ при Правительстве</w:t>
      </w:r>
    </w:p>
    <w:p w:rsidR="006D2E5C" w:rsidRDefault="00E676DC" w:rsidP="00B2248E">
      <w:pPr>
        <w:pStyle w:val="a5"/>
        <w:ind w:firstLine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Российской Федерации</w:t>
      </w:r>
    </w:p>
    <w:p w:rsidR="000D44BA" w:rsidRDefault="000D44BA" w:rsidP="00B2248E">
      <w:pPr>
        <w:spacing w:line="360" w:lineRule="auto"/>
        <w:contextualSpacing/>
        <w:jc w:val="center"/>
        <w:rPr>
          <w:b/>
        </w:rPr>
      </w:pPr>
    </w:p>
    <w:p w:rsidR="00C4671D" w:rsidRDefault="00C4671D" w:rsidP="00C4671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598400" cy="1159200"/>
            <wp:effectExtent l="0" t="0" r="1905" b="3175"/>
            <wp:docPr id="7" name="Рисунок 7" descr="D:\ЦЕНТР\ДПО\ДПО_Проекты_Реализация\ПК_16_8_9_10.2020_Практикум по налоговым рискам,\Слушатели\29_6_Тараканова_ПК_ЮЛ_8_9_10.2020_Практикум по налоговым рискам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ЦЕНТР\ДПО\ДПО_Проекты_Реализация\ПК_16_8_9_10.2020_Практикум по налоговым рискам,\Слушатели\29_6_Тараканова_ПК_ЮЛ_8_9_10.2020_Практикум по налоговым рискам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6DC">
        <w:rPr>
          <w:noProof/>
        </w:rPr>
        <w:drawing>
          <wp:inline distT="0" distB="0" distL="0" distR="0" wp14:anchorId="2783C827" wp14:editId="05A243FB">
            <wp:extent cx="1152525" cy="1104900"/>
            <wp:effectExtent l="0" t="0" r="9525" b="0"/>
            <wp:docPr id="1" name="Рисунок 1" descr="http://www.nalog.ru/css/ul/i/logo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nalog.ru/css/ul/i/logo.png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71D"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202400" cy="964800"/>
            <wp:effectExtent l="0" t="0" r="0" b="6985"/>
            <wp:docPr id="2" name="Рисунок 2" descr="ua2vzel9c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2vzel9cx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84" cy="9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8D" w:rsidRPr="009A243F" w:rsidRDefault="00752F8D" w:rsidP="00752F8D">
      <w:pPr>
        <w:contextualSpacing/>
        <w:jc w:val="center"/>
        <w:rPr>
          <w:b/>
          <w:sz w:val="40"/>
          <w:szCs w:val="40"/>
        </w:rPr>
      </w:pPr>
      <w:r w:rsidRPr="009A243F">
        <w:rPr>
          <w:b/>
          <w:sz w:val="40"/>
          <w:szCs w:val="40"/>
        </w:rPr>
        <w:t>Департамент налогов и налогового администрирования</w:t>
      </w:r>
    </w:p>
    <w:p w:rsidR="006D2E5C" w:rsidRPr="009A243F" w:rsidRDefault="006D2E5C" w:rsidP="00752F8D">
      <w:pPr>
        <w:contextualSpacing/>
        <w:jc w:val="center"/>
        <w:rPr>
          <w:b/>
          <w:sz w:val="40"/>
          <w:szCs w:val="40"/>
        </w:rPr>
      </w:pPr>
      <w:r w:rsidRPr="009A243F">
        <w:rPr>
          <w:b/>
          <w:sz w:val="40"/>
          <w:szCs w:val="40"/>
        </w:rPr>
        <w:t>Факультет</w:t>
      </w:r>
      <w:r w:rsidR="00752F8D" w:rsidRPr="009A243F">
        <w:rPr>
          <w:b/>
          <w:sz w:val="40"/>
          <w:szCs w:val="40"/>
        </w:rPr>
        <w:t>а</w:t>
      </w:r>
      <w:r w:rsidRPr="009A243F">
        <w:rPr>
          <w:b/>
          <w:sz w:val="40"/>
          <w:szCs w:val="40"/>
        </w:rPr>
        <w:t xml:space="preserve"> налогов</w:t>
      </w:r>
      <w:r w:rsidR="00C4671D" w:rsidRPr="009A243F">
        <w:rPr>
          <w:b/>
          <w:sz w:val="40"/>
          <w:szCs w:val="40"/>
        </w:rPr>
        <w:t>, аудита и бизнес-анализа</w:t>
      </w:r>
    </w:p>
    <w:p w:rsidR="007D5369" w:rsidRPr="009D5BC5" w:rsidRDefault="007D5369" w:rsidP="009A243F">
      <w:pPr>
        <w:contextualSpacing/>
        <w:jc w:val="center"/>
        <w:rPr>
          <w:b/>
          <w:color w:val="FF0000"/>
          <w:sz w:val="32"/>
          <w:szCs w:val="32"/>
        </w:rPr>
      </w:pPr>
    </w:p>
    <w:p w:rsidR="000D44BA" w:rsidRPr="009D5BC5" w:rsidRDefault="00752F8D" w:rsidP="009A243F">
      <w:pPr>
        <w:contextualSpacing/>
        <w:jc w:val="center"/>
        <w:rPr>
          <w:b/>
          <w:color w:val="FF0000"/>
          <w:sz w:val="32"/>
          <w:szCs w:val="32"/>
        </w:rPr>
      </w:pPr>
      <w:r w:rsidRPr="009D5BC5">
        <w:rPr>
          <w:b/>
          <w:color w:val="FF0000"/>
          <w:sz w:val="32"/>
          <w:szCs w:val="32"/>
        </w:rPr>
        <w:t>«Евразийская налоговая неделя (ЕНН-2022)»</w:t>
      </w:r>
    </w:p>
    <w:p w:rsidR="009A243F" w:rsidRPr="009D5BC5" w:rsidRDefault="009A243F" w:rsidP="009A243F">
      <w:pPr>
        <w:contextualSpacing/>
        <w:jc w:val="center"/>
        <w:rPr>
          <w:b/>
          <w:color w:val="FF0000"/>
          <w:sz w:val="32"/>
          <w:szCs w:val="32"/>
        </w:rPr>
      </w:pPr>
    </w:p>
    <w:p w:rsidR="009A243F" w:rsidRDefault="009A243F" w:rsidP="009A243F">
      <w:pPr>
        <w:jc w:val="center"/>
      </w:pPr>
      <w:r w:rsidRPr="009A243F">
        <w:rPr>
          <w:b/>
          <w:i/>
        </w:rPr>
        <w:t xml:space="preserve">Департамент налогов и налогового администрирования Факультета налогов, аудита и бизнес-анализа </w:t>
      </w:r>
      <w:r w:rsidRPr="007D5369">
        <w:t>приглашает</w:t>
      </w:r>
      <w:r w:rsidRPr="00C70EF9">
        <w:rPr>
          <w:i/>
        </w:rPr>
        <w:t xml:space="preserve"> Вас </w:t>
      </w:r>
      <w:r w:rsidRPr="00C70EF9">
        <w:t>принять участие в работе одного из мероприятий ЕНН-202</w:t>
      </w:r>
      <w:r>
        <w:t>2</w:t>
      </w:r>
      <w:r w:rsidR="001F35D2">
        <w:t xml:space="preserve">: </w:t>
      </w:r>
    </w:p>
    <w:p w:rsidR="009A243F" w:rsidRPr="009D5BC5" w:rsidRDefault="009A243F" w:rsidP="009D5BC5">
      <w:pPr>
        <w:jc w:val="center"/>
        <w:rPr>
          <w:b/>
          <w:sz w:val="36"/>
          <w:szCs w:val="36"/>
        </w:rPr>
      </w:pPr>
      <w:r w:rsidRPr="009D5BC5">
        <w:rPr>
          <w:b/>
          <w:color w:val="FF0000"/>
          <w:sz w:val="36"/>
          <w:szCs w:val="36"/>
        </w:rPr>
        <w:t>«</w:t>
      </w:r>
      <w:r w:rsidR="0058218E">
        <w:rPr>
          <w:b/>
          <w:color w:val="FF0000"/>
          <w:sz w:val="36"/>
          <w:szCs w:val="36"/>
        </w:rPr>
        <w:t>Налоговый марафон - 2022</w:t>
      </w:r>
      <w:r w:rsidR="009D5BC5" w:rsidRPr="009D5BC5">
        <w:rPr>
          <w:b/>
          <w:color w:val="FF0000"/>
          <w:sz w:val="36"/>
          <w:szCs w:val="36"/>
        </w:rPr>
        <w:t>»</w:t>
      </w:r>
    </w:p>
    <w:p w:rsidR="009A243F" w:rsidRPr="007D5369" w:rsidRDefault="00942643" w:rsidP="009A2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9A243F" w:rsidRPr="007D5369">
        <w:rPr>
          <w:b/>
          <w:sz w:val="32"/>
          <w:szCs w:val="32"/>
        </w:rPr>
        <w:t xml:space="preserve"> </w:t>
      </w:r>
      <w:r w:rsidR="007D5369" w:rsidRPr="007D5369">
        <w:rPr>
          <w:b/>
          <w:sz w:val="32"/>
          <w:szCs w:val="32"/>
        </w:rPr>
        <w:t>апреля</w:t>
      </w:r>
      <w:r w:rsidR="009A243F" w:rsidRPr="007D5369">
        <w:rPr>
          <w:b/>
          <w:sz w:val="32"/>
          <w:szCs w:val="32"/>
        </w:rPr>
        <w:t xml:space="preserve"> 202</w:t>
      </w:r>
      <w:r w:rsidR="007D5369" w:rsidRPr="007D5369">
        <w:rPr>
          <w:b/>
          <w:sz w:val="32"/>
          <w:szCs w:val="32"/>
        </w:rPr>
        <w:t>2</w:t>
      </w:r>
      <w:r w:rsidR="009A243F" w:rsidRPr="007D5369">
        <w:rPr>
          <w:b/>
          <w:sz w:val="32"/>
          <w:szCs w:val="32"/>
        </w:rPr>
        <w:t xml:space="preserve"> года</w:t>
      </w:r>
    </w:p>
    <w:p w:rsidR="009A243F" w:rsidRDefault="007D5369" w:rsidP="007D5369">
      <w:pPr>
        <w:jc w:val="center"/>
        <w:rPr>
          <w:b/>
        </w:rPr>
      </w:pPr>
      <w:r>
        <w:rPr>
          <w:b/>
        </w:rPr>
        <w:t xml:space="preserve">г. </w:t>
      </w:r>
      <w:r w:rsidR="009A243F" w:rsidRPr="00C70EF9">
        <w:rPr>
          <w:b/>
        </w:rPr>
        <w:t xml:space="preserve">Москва, ул. Верхняя </w:t>
      </w:r>
      <w:proofErr w:type="spellStart"/>
      <w:r w:rsidR="009A243F" w:rsidRPr="00C70EF9">
        <w:rPr>
          <w:b/>
        </w:rPr>
        <w:t>Масловка</w:t>
      </w:r>
      <w:proofErr w:type="spellEnd"/>
      <w:r w:rsidR="009A243F" w:rsidRPr="00C70EF9">
        <w:rPr>
          <w:b/>
        </w:rPr>
        <w:t>, д.15</w:t>
      </w:r>
      <w:r>
        <w:rPr>
          <w:b/>
        </w:rPr>
        <w:t xml:space="preserve">, Актовый зал, </w:t>
      </w:r>
    </w:p>
    <w:p w:rsidR="007D5369" w:rsidRPr="00C70EF9" w:rsidRDefault="007D5369" w:rsidP="007D5369">
      <w:pPr>
        <w:jc w:val="center"/>
        <w:rPr>
          <w:b/>
        </w:rPr>
      </w:pPr>
      <w:r>
        <w:rPr>
          <w:b/>
        </w:rPr>
        <w:t>10:00-17:30</w:t>
      </w:r>
    </w:p>
    <w:p w:rsidR="009A243F" w:rsidRPr="00C70EF9" w:rsidRDefault="009A243F" w:rsidP="009A243F">
      <w:pPr>
        <w:ind w:firstLine="709"/>
        <w:jc w:val="center"/>
        <w:rPr>
          <w:b/>
        </w:rPr>
      </w:pPr>
      <w:r w:rsidRPr="00C70EF9">
        <w:rPr>
          <w:b/>
        </w:rPr>
        <w:t>Очное</w:t>
      </w:r>
      <w:r w:rsidR="007D5369">
        <w:rPr>
          <w:b/>
        </w:rPr>
        <w:t xml:space="preserve"> и дистанционное </w:t>
      </w:r>
      <w:r w:rsidRPr="00C70EF9">
        <w:rPr>
          <w:b/>
        </w:rPr>
        <w:t>участие</w:t>
      </w:r>
      <w:r w:rsidR="007D5369">
        <w:rPr>
          <w:b/>
        </w:rPr>
        <w:t xml:space="preserve"> </w:t>
      </w:r>
      <w:r w:rsidRPr="00C70EF9">
        <w:rPr>
          <w:b/>
        </w:rPr>
        <w:t>- строго по предварительным заявкам</w:t>
      </w:r>
    </w:p>
    <w:p w:rsidR="007D5369" w:rsidRDefault="007D5369" w:rsidP="00DA4C50">
      <w:pPr>
        <w:ind w:firstLine="709"/>
        <w:contextualSpacing/>
        <w:jc w:val="both"/>
        <w:rPr>
          <w:b/>
          <w:i/>
        </w:rPr>
      </w:pPr>
    </w:p>
    <w:p w:rsidR="009D5BC5" w:rsidRDefault="007D5369" w:rsidP="007D5369">
      <w:pPr>
        <w:ind w:firstLine="709"/>
        <w:jc w:val="both"/>
      </w:pPr>
      <w:r w:rsidRPr="007D5369">
        <w:rPr>
          <w:b/>
          <w:i/>
        </w:rPr>
        <w:t xml:space="preserve">Цель </w:t>
      </w:r>
      <w:r w:rsidR="009D5BC5">
        <w:rPr>
          <w:b/>
          <w:i/>
        </w:rPr>
        <w:t>«</w:t>
      </w:r>
      <w:r w:rsidR="00942643">
        <w:rPr>
          <w:b/>
          <w:i/>
        </w:rPr>
        <w:t>Налоговый марафон-2022</w:t>
      </w:r>
      <w:r w:rsidR="009D5BC5">
        <w:rPr>
          <w:b/>
          <w:i/>
        </w:rPr>
        <w:t>»</w:t>
      </w:r>
      <w:r w:rsidRPr="007D5369">
        <w:rPr>
          <w:b/>
          <w:i/>
        </w:rPr>
        <w:t xml:space="preserve"> </w:t>
      </w:r>
      <w:r w:rsidRPr="007D5369">
        <w:t>– организация практико-ориентированной</w:t>
      </w:r>
      <w:r w:rsidR="00942643">
        <w:t xml:space="preserve"> экспертной дискуссии по актуальным вопросам налогообложения</w:t>
      </w:r>
      <w:r w:rsidR="009D5BC5">
        <w:t>, в том числе:</w:t>
      </w:r>
    </w:p>
    <w:p w:rsidR="009D5BC5" w:rsidRDefault="00942643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тренды налоговой политики России</w:t>
      </w:r>
    </w:p>
    <w:p w:rsidR="00F3382E" w:rsidRDefault="00F3382E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правильно отвечать на требования ИФНС</w:t>
      </w:r>
    </w:p>
    <w:p w:rsidR="00C97BBF" w:rsidRDefault="00942643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сделать налоговую реконструкцию</w:t>
      </w:r>
    </w:p>
    <w:p w:rsidR="00B825B0" w:rsidRPr="009D5BC5" w:rsidRDefault="00B825B0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дробление бизнеса и очевидность налоговых доначислений</w:t>
      </w:r>
    </w:p>
    <w:p w:rsidR="009D5BC5" w:rsidRDefault="00B825B0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субсидиарная ответственность – тренды 2022 года</w:t>
      </w:r>
    </w:p>
    <w:p w:rsidR="00F3382E" w:rsidRDefault="00F3382E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налогоплательщика при выездной проверке</w:t>
      </w:r>
    </w:p>
    <w:p w:rsidR="00F3382E" w:rsidRDefault="00F3382E" w:rsidP="009D5BC5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аспекты побуждения к уточнению налоговых обязательств</w:t>
      </w:r>
    </w:p>
    <w:p w:rsidR="00F3382E" w:rsidRDefault="00F3382E" w:rsidP="009004E2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F3382E">
        <w:rPr>
          <w:rFonts w:ascii="Times New Roman" w:hAnsi="Times New Roman" w:cs="Times New Roman"/>
          <w:sz w:val="24"/>
          <w:szCs w:val="24"/>
        </w:rPr>
        <w:t xml:space="preserve">налоговые риски по налогу на прибыль: </w:t>
      </w:r>
      <w:r w:rsidR="00EA2761" w:rsidRPr="00F3382E">
        <w:rPr>
          <w:rFonts w:ascii="Times New Roman" w:hAnsi="Times New Roman" w:cs="Times New Roman"/>
          <w:sz w:val="24"/>
          <w:szCs w:val="24"/>
        </w:rPr>
        <w:t>н</w:t>
      </w:r>
      <w:r w:rsidR="0085292B" w:rsidRPr="00F3382E">
        <w:rPr>
          <w:rFonts w:ascii="Times New Roman" w:hAnsi="Times New Roman" w:cs="Times New Roman"/>
          <w:sz w:val="24"/>
          <w:szCs w:val="24"/>
        </w:rPr>
        <w:t>ормируемые расходы</w:t>
      </w:r>
      <w:r w:rsidRPr="00F3382E">
        <w:rPr>
          <w:rFonts w:ascii="Times New Roman" w:hAnsi="Times New Roman" w:cs="Times New Roman"/>
          <w:sz w:val="24"/>
          <w:szCs w:val="24"/>
        </w:rPr>
        <w:t>, прямые и косвенные расходы</w:t>
      </w:r>
    </w:p>
    <w:p w:rsidR="00516C9B" w:rsidRDefault="00516C9B" w:rsidP="009004E2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ИФНС и порядок ответа на них</w:t>
      </w:r>
    </w:p>
    <w:p w:rsidR="00F3382E" w:rsidRDefault="00F3382E" w:rsidP="009004E2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недействительность сделок и налоговые последствия</w:t>
      </w:r>
    </w:p>
    <w:p w:rsidR="00516C9B" w:rsidRPr="00F3382E" w:rsidRDefault="00516C9B" w:rsidP="009004E2">
      <w:pPr>
        <w:pStyle w:val="a9"/>
        <w:numPr>
          <w:ilvl w:val="0"/>
          <w:numId w:val="2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нюансы сопровождения налоговых проверок</w:t>
      </w:r>
    </w:p>
    <w:p w:rsidR="007D5369" w:rsidRPr="007D5369" w:rsidRDefault="007D5369" w:rsidP="007D5369">
      <w:pPr>
        <w:ind w:firstLine="709"/>
        <w:jc w:val="center"/>
        <w:rPr>
          <w:b/>
          <w:sz w:val="28"/>
          <w:szCs w:val="28"/>
        </w:rPr>
      </w:pPr>
      <w:r w:rsidRPr="007D5369">
        <w:rPr>
          <w:b/>
          <w:sz w:val="28"/>
          <w:szCs w:val="28"/>
        </w:rPr>
        <w:t>Количество очных участников конференции ограничено</w:t>
      </w:r>
    </w:p>
    <w:p w:rsidR="007D5369" w:rsidRPr="007D5369" w:rsidRDefault="007D5369" w:rsidP="007D5369">
      <w:pPr>
        <w:ind w:firstLine="709"/>
        <w:jc w:val="center"/>
        <w:rPr>
          <w:b/>
          <w:sz w:val="28"/>
          <w:szCs w:val="28"/>
        </w:rPr>
      </w:pPr>
      <w:r w:rsidRPr="007D5369">
        <w:rPr>
          <w:b/>
          <w:sz w:val="28"/>
          <w:szCs w:val="28"/>
        </w:rPr>
        <w:t>Бесплатное участие в мероприятии!</w:t>
      </w:r>
    </w:p>
    <w:p w:rsidR="007D5369" w:rsidRDefault="007D5369" w:rsidP="007D5369">
      <w:pPr>
        <w:ind w:firstLine="709"/>
        <w:jc w:val="center"/>
      </w:pPr>
      <w:r w:rsidRPr="007D5369">
        <w:rPr>
          <w:b/>
          <w:sz w:val="28"/>
          <w:szCs w:val="28"/>
        </w:rPr>
        <w:t xml:space="preserve">Программа Налогового марафона 2022 и регистрация по ссылке </w:t>
      </w:r>
      <w:hyperlink r:id="rId10" w:history="1">
        <w:r w:rsidR="00591A8C" w:rsidRPr="00591A8C">
          <w:rPr>
            <w:rStyle w:val="af0"/>
            <w:sz w:val="44"/>
            <w:szCs w:val="44"/>
          </w:rPr>
          <w:t>http://www.fa.ru/org/dep/npittr/enn/Pages/nmarafon.aspx</w:t>
        </w:r>
      </w:hyperlink>
    </w:p>
    <w:p w:rsidR="00591A8C" w:rsidRDefault="00591A8C" w:rsidP="007D5369">
      <w:pPr>
        <w:ind w:firstLine="709"/>
        <w:jc w:val="center"/>
      </w:pPr>
    </w:p>
    <w:p w:rsidR="00475A71" w:rsidRPr="00B14BB0" w:rsidRDefault="001176FC" w:rsidP="00475A71">
      <w:pPr>
        <w:jc w:val="center"/>
        <w:rPr>
          <w:b/>
          <w:i/>
          <w:sz w:val="28"/>
          <w:szCs w:val="28"/>
        </w:rPr>
      </w:pPr>
      <w:r w:rsidRPr="00B14BB0">
        <w:rPr>
          <w:b/>
          <w:i/>
          <w:sz w:val="28"/>
          <w:szCs w:val="28"/>
        </w:rPr>
        <w:lastRenderedPageBreak/>
        <w:t>Модератор</w:t>
      </w:r>
      <w:r w:rsidR="00475A71" w:rsidRPr="00B14BB0">
        <w:rPr>
          <w:b/>
          <w:i/>
          <w:sz w:val="28"/>
          <w:szCs w:val="28"/>
        </w:rPr>
        <w:t xml:space="preserve">ы </w:t>
      </w:r>
    </w:p>
    <w:p w:rsidR="00B14BB0" w:rsidRDefault="00B14BB0" w:rsidP="00475A71">
      <w:pPr>
        <w:jc w:val="center"/>
        <w:rPr>
          <w:b/>
          <w:i/>
        </w:rPr>
      </w:pPr>
    </w:p>
    <w:tbl>
      <w:tblPr>
        <w:tblStyle w:val="ab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475A71" w:rsidTr="00B14BB0">
        <w:tc>
          <w:tcPr>
            <w:tcW w:w="4957" w:type="dxa"/>
          </w:tcPr>
          <w:p w:rsidR="00475A71" w:rsidRDefault="00475A71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-3175</wp:posOffset>
                  </wp:positionV>
                  <wp:extent cx="1476375" cy="1476375"/>
                  <wp:effectExtent l="0" t="0" r="952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624">
              <w:rPr>
                <w:b/>
                <w:bCs/>
                <w:i/>
                <w:iCs/>
              </w:rPr>
              <w:t xml:space="preserve"> </w:t>
            </w:r>
          </w:p>
          <w:p w:rsidR="00475A71" w:rsidRDefault="00475A71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475A71">
            <w:pPr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B14BB0" w:rsidRDefault="00B14BB0" w:rsidP="00B14BB0">
            <w:pPr>
              <w:ind w:right="747" w:firstLine="709"/>
              <w:jc w:val="both"/>
              <w:rPr>
                <w:b/>
                <w:bCs/>
                <w:i/>
                <w:iCs/>
              </w:rPr>
            </w:pPr>
          </w:p>
          <w:p w:rsidR="00475A71" w:rsidRPr="009C3624" w:rsidRDefault="00475A71" w:rsidP="00B14BB0">
            <w:pPr>
              <w:jc w:val="center"/>
              <w:rPr>
                <w:b/>
                <w:i/>
              </w:rPr>
            </w:pPr>
            <w:r w:rsidRPr="009C3624">
              <w:rPr>
                <w:b/>
                <w:bCs/>
                <w:i/>
                <w:iCs/>
              </w:rPr>
              <w:t>Засько Вадим Николаевич</w:t>
            </w:r>
            <w:r w:rsidRPr="009C3624">
              <w:rPr>
                <w:b/>
                <w:bCs/>
                <w:iCs/>
              </w:rPr>
              <w:t xml:space="preserve"> </w:t>
            </w:r>
            <w:r w:rsidRPr="009C3624">
              <w:rPr>
                <w:bCs/>
              </w:rPr>
              <w:t xml:space="preserve">– </w:t>
            </w:r>
            <w:r w:rsidRPr="009C3624">
              <w:t>декан Факультета налогов, аудита и бизнес-анализа, доктор экономических наук, профессор.</w:t>
            </w:r>
          </w:p>
          <w:p w:rsidR="00475A71" w:rsidRDefault="00475A71" w:rsidP="00B14BB0">
            <w:pPr>
              <w:ind w:firstLine="709"/>
              <w:contextualSpacing/>
              <w:jc w:val="center"/>
              <w:rPr>
                <w:b/>
                <w:i/>
              </w:rPr>
            </w:pPr>
          </w:p>
          <w:p w:rsidR="00475A71" w:rsidRDefault="00475A71" w:rsidP="00475A71">
            <w:pPr>
              <w:jc w:val="center"/>
              <w:rPr>
                <w:b/>
                <w:i/>
              </w:rPr>
            </w:pPr>
          </w:p>
        </w:tc>
        <w:tc>
          <w:tcPr>
            <w:tcW w:w="4819" w:type="dxa"/>
          </w:tcPr>
          <w:p w:rsidR="00475A71" w:rsidRDefault="00475A71" w:rsidP="00475A71">
            <w:pPr>
              <w:ind w:right="559"/>
              <w:jc w:val="right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54D976C9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-3175</wp:posOffset>
                  </wp:positionV>
                  <wp:extent cx="1466850" cy="1466850"/>
                  <wp:effectExtent l="0" t="0" r="0" b="0"/>
                  <wp:wrapNone/>
                  <wp:docPr id="5" name="Рисунок 5" descr="C:\Users\AVGurnak\Downloads\288_oooo.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VGurnak\Downloads\288_oooo.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475A71">
            <w:pPr>
              <w:ind w:right="559"/>
              <w:jc w:val="right"/>
              <w:rPr>
                <w:b/>
                <w:i/>
              </w:rPr>
            </w:pPr>
          </w:p>
          <w:p w:rsidR="00B14BB0" w:rsidRDefault="00B14BB0" w:rsidP="00B14BB0">
            <w:pPr>
              <w:jc w:val="center"/>
            </w:pPr>
            <w:r w:rsidRPr="00B14BB0">
              <w:rPr>
                <w:b/>
                <w:i/>
              </w:rPr>
              <w:t>Ряховский Д</w:t>
            </w:r>
            <w:r>
              <w:rPr>
                <w:b/>
                <w:i/>
              </w:rPr>
              <w:t xml:space="preserve">митрий </w:t>
            </w:r>
            <w:r w:rsidRPr="00B14BB0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ванович </w:t>
            </w:r>
            <w:r w:rsidRPr="00B14BB0">
              <w:rPr>
                <w:b/>
              </w:rPr>
              <w:t xml:space="preserve">-  </w:t>
            </w:r>
            <w:r w:rsidRPr="00B14BB0">
              <w:t xml:space="preserve">руководитель Департамента налогов и налогового администрирования </w:t>
            </w:r>
          </w:p>
          <w:p w:rsidR="00B14BB0" w:rsidRDefault="00B14BB0" w:rsidP="00DA335C">
            <w:pPr>
              <w:jc w:val="center"/>
              <w:rPr>
                <w:b/>
                <w:i/>
              </w:rPr>
            </w:pPr>
            <w:r w:rsidRPr="00B14BB0">
              <w:t>Факультета налогов, аудита и бизнес-анализа, налоговый консультант</w:t>
            </w:r>
            <w:r>
              <w:t xml:space="preserve">, </w:t>
            </w:r>
            <w:r w:rsidR="00DA335C">
              <w:t>д.э.н.</w:t>
            </w:r>
          </w:p>
        </w:tc>
      </w:tr>
    </w:tbl>
    <w:p w:rsidR="00475A71" w:rsidRDefault="00475A71" w:rsidP="00475A71">
      <w:pPr>
        <w:jc w:val="center"/>
        <w:rPr>
          <w:b/>
          <w:i/>
        </w:rPr>
      </w:pPr>
    </w:p>
    <w:p w:rsidR="00020E67" w:rsidRDefault="00020E67" w:rsidP="00020E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мероприятия:</w:t>
      </w:r>
    </w:p>
    <w:p w:rsidR="00542A58" w:rsidRDefault="00020E67" w:rsidP="00020E67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 1</w:t>
      </w:r>
      <w:r>
        <w:rPr>
          <w:b/>
          <w:i/>
          <w:sz w:val="28"/>
          <w:szCs w:val="28"/>
          <w:lang w:val="en-US"/>
        </w:rPr>
        <w:t xml:space="preserve">. </w:t>
      </w:r>
      <w:r w:rsidRPr="00020E67">
        <w:rPr>
          <w:b/>
          <w:i/>
          <w:sz w:val="28"/>
          <w:szCs w:val="28"/>
        </w:rPr>
        <w:t>10</w:t>
      </w:r>
      <w:r w:rsidRPr="00020E67">
        <w:rPr>
          <w:b/>
          <w:i/>
          <w:sz w:val="28"/>
          <w:szCs w:val="28"/>
          <w:lang w:val="en-US"/>
        </w:rPr>
        <w:t>.00-1</w:t>
      </w:r>
      <w:r w:rsidR="00AE2712">
        <w:rPr>
          <w:b/>
          <w:i/>
          <w:sz w:val="28"/>
          <w:szCs w:val="28"/>
        </w:rPr>
        <w:t>1.</w:t>
      </w:r>
      <w:proofErr w:type="gramStart"/>
      <w:r w:rsidR="00AE2712">
        <w:rPr>
          <w:b/>
          <w:i/>
          <w:sz w:val="28"/>
          <w:szCs w:val="28"/>
        </w:rPr>
        <w:t>30</w:t>
      </w:r>
      <w:r w:rsidRPr="00020E67">
        <w:rPr>
          <w:b/>
          <w:i/>
          <w:sz w:val="28"/>
          <w:szCs w:val="28"/>
          <w:lang w:val="en-US"/>
        </w:rPr>
        <w:t xml:space="preserve">  -</w:t>
      </w:r>
      <w:proofErr w:type="gramEnd"/>
      <w:r w:rsidRPr="00020E67">
        <w:rPr>
          <w:b/>
          <w:i/>
          <w:sz w:val="28"/>
          <w:szCs w:val="28"/>
          <w:lang w:val="en-US"/>
        </w:rPr>
        <w:t xml:space="preserve"> </w:t>
      </w:r>
      <w:r w:rsidR="00AE2712">
        <w:rPr>
          <w:b/>
          <w:i/>
          <w:sz w:val="28"/>
          <w:szCs w:val="28"/>
        </w:rPr>
        <w:t>Пленарное заседание</w:t>
      </w:r>
    </w:p>
    <w:tbl>
      <w:tblPr>
        <w:tblW w:w="12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1"/>
      </w:tblGrid>
      <w:tr w:rsidR="001F0140" w:rsidRPr="002158E5" w:rsidTr="00AE2712">
        <w:tc>
          <w:tcPr>
            <w:tcW w:w="121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0140" w:rsidRPr="002158E5" w:rsidRDefault="001F0140" w:rsidP="00B845CE">
            <w:pPr>
              <w:spacing w:after="15"/>
            </w:pPr>
            <w:r w:rsidRPr="002158E5">
              <w:t>​</w:t>
            </w:r>
          </w:p>
          <w:tbl>
            <w:tblPr>
              <w:tblW w:w="0" w:type="auto"/>
              <w:tblBorders>
                <w:top w:val="single" w:sz="6" w:space="0" w:color="009AC3"/>
                <w:left w:val="single" w:sz="6" w:space="0" w:color="009AC3"/>
                <w:bottom w:val="single" w:sz="6" w:space="0" w:color="009AC3"/>
                <w:right w:val="single" w:sz="6" w:space="0" w:color="009AC3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7"/>
            </w:tblGrid>
            <w:tr w:rsidR="001F0140" w:rsidRPr="002158E5" w:rsidTr="00DA335C">
              <w:trPr>
                <w:trHeight w:val="4573"/>
              </w:trPr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1F0140" w:rsidRPr="00E1473D" w:rsidRDefault="001F0140" w:rsidP="00B845CE">
                  <w:pPr>
                    <w:shd w:val="clear" w:color="auto" w:fill="FFFFFF"/>
                    <w:rPr>
                      <w:rFonts w:ascii="Conv_PFDINTEXTCONDPRO-MEDIUM" w:hAnsi="Conv_PFDINTEXTCONDPRO-MEDIUM"/>
                      <w:color w:val="405965"/>
                      <w:sz w:val="34"/>
                      <w:szCs w:val="3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F823FEF" wp14:editId="42DB9FDF">
                        <wp:extent cx="1257300" cy="1857375"/>
                        <wp:effectExtent l="0" t="0" r="0" b="9525"/>
                        <wp:docPr id="4" name="Рисунок 4" descr="Колесников Виталий Григорьеви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лесников Виталий Григорьеви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r w:rsidRPr="00E1473D">
                      <w:rPr>
                        <w:rFonts w:ascii="Conv_PFDINTEXTCONDPRO-MEDIUM" w:hAnsi="Conv_PFDINTEXTCONDPRO-MEDIUM"/>
                        <w:color w:val="0066B3"/>
                        <w:sz w:val="34"/>
                        <w:szCs w:val="34"/>
                      </w:rPr>
                      <w:br/>
                    </w:r>
                    <w:r w:rsidRPr="00E1473D">
                      <w:rPr>
                        <w:rFonts w:ascii="Conv_PFDINTEXTCONDPRO-MEDIUM" w:hAnsi="Conv_PFDINTEXTCONDPRO-MEDIUM"/>
                        <w:color w:val="0066B3"/>
                        <w:sz w:val="34"/>
                        <w:szCs w:val="34"/>
                        <w:u w:val="single"/>
                      </w:rPr>
                      <w:t>Колесников Виталий Григорьевич</w:t>
                    </w:r>
                  </w:hyperlink>
                </w:p>
                <w:p w:rsidR="00DA335C" w:rsidRDefault="001F0140" w:rsidP="00DA335C">
                  <w:pPr>
                    <w:shd w:val="clear" w:color="auto" w:fill="FFFFFF"/>
                    <w:spacing w:after="300"/>
                    <w:rPr>
                      <w:rFonts w:ascii="Arial" w:hAnsi="Arial" w:cs="Arial"/>
                      <w:color w:val="405965"/>
                    </w:rPr>
                  </w:pPr>
                  <w:r w:rsidRPr="00E1473D">
                    <w:rPr>
                      <w:rFonts w:ascii="Arial" w:hAnsi="Arial" w:cs="Arial"/>
                      <w:color w:val="405965"/>
                    </w:rPr>
                    <w:t>Заместитель руководителя Федеральной налоговой службы</w:t>
                  </w:r>
                  <w:r>
                    <w:rPr>
                      <w:rFonts w:ascii="Arial" w:hAnsi="Arial" w:cs="Arial"/>
                      <w:color w:val="405965"/>
                    </w:rPr>
                    <w:t xml:space="preserve">, </w:t>
                  </w:r>
                  <w:r w:rsidRPr="00E1473D">
                    <w:rPr>
                      <w:rFonts w:ascii="Arial" w:hAnsi="Arial" w:cs="Arial"/>
                      <w:color w:val="405965"/>
                    </w:rPr>
                    <w:t>Действительный государственный советник Российской Федерации 3 класса</w:t>
                  </w:r>
                </w:p>
                <w:p w:rsidR="001F0140" w:rsidRPr="002158E5" w:rsidRDefault="003A60C6" w:rsidP="00DA335C">
                  <w:pPr>
                    <w:shd w:val="clear" w:color="auto" w:fill="FFFFFF"/>
                    <w:spacing w:after="300"/>
                  </w:pPr>
                  <w:r>
                    <w:t xml:space="preserve">Приветственное слово. </w:t>
                  </w:r>
                  <w:bookmarkStart w:id="0" w:name="_GoBack"/>
                  <w:bookmarkEnd w:id="0"/>
                </w:p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:rsidR="001F0140" w:rsidRPr="002158E5" w:rsidRDefault="001F0140" w:rsidP="00B845CE">
                  <w:r w:rsidRPr="002158E5">
                    <w:t> </w:t>
                  </w:r>
                  <w:r w:rsidRPr="002158E5">
                    <w:rPr>
                      <w:noProof/>
                    </w:rPr>
                    <w:drawing>
                      <wp:inline distT="0" distB="0" distL="0" distR="0" wp14:anchorId="7E910526" wp14:editId="1C7F8C87">
                        <wp:extent cx="958862" cy="1255594"/>
                        <wp:effectExtent l="0" t="0" r="0" b="1905"/>
                        <wp:docPr id="141" name="Рисунок 141" descr="Заськ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Заськ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728" cy="1290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140" w:rsidRDefault="001F0140" w:rsidP="00B845CE">
                  <w:r w:rsidRPr="002158E5">
                    <w:t>Засько Вадим Николаевич- д.э.н., профессор, декан Факультета налогов, аудита и бизнес-анализа</w:t>
                  </w:r>
                </w:p>
                <w:p w:rsidR="003A60C6" w:rsidRPr="002158E5" w:rsidRDefault="003A60C6" w:rsidP="00B845CE">
                  <w:r>
                    <w:t>Приветственное слово</w:t>
                  </w:r>
                </w:p>
                <w:p w:rsidR="001F0140" w:rsidRPr="002158E5" w:rsidRDefault="001F0140" w:rsidP="00B845CE">
                  <w:r w:rsidRPr="002158E5">
                    <w:lastRenderedPageBreak/>
                    <w:t> </w:t>
                  </w:r>
                </w:p>
                <w:p w:rsidR="001F0140" w:rsidRPr="002158E5" w:rsidRDefault="001F0140" w:rsidP="00B845CE"/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:rsidR="001F0140" w:rsidRPr="002158E5" w:rsidRDefault="001F0140" w:rsidP="00B845CE">
                  <w:r w:rsidRPr="002158E5">
                    <w:rPr>
                      <w:noProof/>
                    </w:rPr>
                    <w:lastRenderedPageBreak/>
                    <w:drawing>
                      <wp:inline distT="0" distB="0" distL="0" distR="0" wp14:anchorId="643EC51F" wp14:editId="571D2B4C">
                        <wp:extent cx="1023582" cy="1023582"/>
                        <wp:effectExtent l="0" t="0" r="5715" b="5715"/>
                        <wp:docPr id="143" name="Рисунок 143" descr="Новоселов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Новоселов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732" cy="1036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140" w:rsidRPr="002158E5" w:rsidRDefault="001F0140" w:rsidP="00B845CE">
                  <w:r w:rsidRPr="002158E5">
                    <w:t>Новоселов Константин Викторович</w:t>
                  </w:r>
                </w:p>
                <w:p w:rsidR="001F0140" w:rsidRDefault="001F0140" w:rsidP="00B845CE">
                  <w:r w:rsidRPr="002158E5">
                    <w:t xml:space="preserve">Заместитель начальника Контрольного управления ФНС России, </w:t>
                  </w:r>
                  <w:r>
                    <w:t>д</w:t>
                  </w:r>
                  <w:r w:rsidRPr="002158E5">
                    <w:t>.э.н., государственный советник Российской Федерации 2 класса, доцент Департамента налогов и налогового администрирования Финансового университета при Правительстве РФ, аттестованный консультант по налогам и сборам</w:t>
                  </w:r>
                </w:p>
                <w:p w:rsidR="00881BDE" w:rsidRDefault="00881BDE" w:rsidP="00B845CE"/>
                <w:p w:rsidR="00881BDE" w:rsidRPr="00AE2712" w:rsidRDefault="00881BDE" w:rsidP="00B845CE">
                  <w:pPr>
                    <w:rPr>
                      <w:b/>
                    </w:rPr>
                  </w:pPr>
                  <w:r w:rsidRPr="00AE2712">
                    <w:rPr>
                      <w:b/>
                    </w:rPr>
                    <w:t>Налоговый контроль</w:t>
                  </w:r>
                  <w:r w:rsidR="0002412F" w:rsidRPr="00AE2712">
                    <w:rPr>
                      <w:b/>
                    </w:rPr>
                    <w:t>-2022 в условиях текущей экономической ситуации</w:t>
                  </w:r>
                </w:p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:rsidR="001F0140" w:rsidRPr="002158E5" w:rsidRDefault="001F0140" w:rsidP="00B845CE">
                  <w:r w:rsidRPr="002158E5">
                    <w:rPr>
                      <w:noProof/>
                    </w:rPr>
                    <w:drawing>
                      <wp:inline distT="0" distB="0" distL="0" distR="0" wp14:anchorId="1512F82D" wp14:editId="13C7899A">
                        <wp:extent cx="1078173" cy="764305"/>
                        <wp:effectExtent l="0" t="0" r="8255" b="0"/>
                        <wp:docPr id="144" name="Рисунок 144" descr="Сасько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Саськов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0938" cy="787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140" w:rsidRDefault="001F0140" w:rsidP="00B845CE">
                  <w:proofErr w:type="spellStart"/>
                  <w:r w:rsidRPr="002158E5">
                    <w:t>Саськов</w:t>
                  </w:r>
                  <w:proofErr w:type="spellEnd"/>
                  <w:r w:rsidRPr="002158E5">
                    <w:t xml:space="preserve"> Владимир Александрович </w:t>
                  </w:r>
                </w:p>
                <w:p w:rsidR="00211A7A" w:rsidRPr="002158E5" w:rsidRDefault="001F0140" w:rsidP="00AE2712">
                  <w:r>
                    <w:t>Д</w:t>
                  </w:r>
                  <w:r w:rsidRPr="002158E5">
                    <w:t>иректор Ассоциации налоговых консультантов</w:t>
                  </w:r>
                </w:p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1F0140" w:rsidRPr="00E2549D" w:rsidRDefault="001F0140" w:rsidP="00B845CE">
                  <w:pPr>
                    <w:spacing w:after="15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2549D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 wp14:anchorId="68F695B6" wp14:editId="56DA4CDE">
                        <wp:extent cx="750627" cy="1127400"/>
                        <wp:effectExtent l="0" t="0" r="0" b="0"/>
                        <wp:docPr id="8" name="Рисунок 25" descr="Смотрицк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Смотрицк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78" cy="11816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140" w:rsidRPr="00E2549D" w:rsidRDefault="001F0140" w:rsidP="00B845CE">
                  <w:pPr>
                    <w:spacing w:after="15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E2549D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Смотрицкая</w:t>
                  </w:r>
                  <w:proofErr w:type="spellEnd"/>
                  <w:r w:rsidRPr="00E2549D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 Анастасия Геннадиевна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F0140" w:rsidRPr="00E2549D" w:rsidRDefault="001F0140" w:rsidP="00B845CE">
                  <w:pPr>
                    <w:spacing w:after="15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2549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Заместитель начальника Управления</w:t>
                  </w:r>
                </w:p>
                <w:p w:rsidR="001F0140" w:rsidRDefault="001F0140" w:rsidP="00B845CE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2549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трансферного ценообразования ФНС России, Государственный советник РФ 3 класса</w:t>
                  </w:r>
                </w:p>
                <w:p w:rsidR="001F0140" w:rsidRPr="00AE2712" w:rsidRDefault="001F0140" w:rsidP="00B845CE">
                  <w:pPr>
                    <w:rPr>
                      <w:b/>
                    </w:rPr>
                  </w:pPr>
                  <w:r w:rsidRPr="00AE2712">
                    <w:rPr>
                      <w:b/>
                    </w:rPr>
                    <w:t>Правила тонкой капитализации. Как сделать правильно</w:t>
                  </w:r>
                  <w:r w:rsidR="00942643" w:rsidRPr="00AE2712">
                    <w:rPr>
                      <w:b/>
                    </w:rPr>
                    <w:t>.</w:t>
                  </w:r>
                </w:p>
              </w:tc>
            </w:tr>
            <w:tr w:rsidR="00516C9B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516C9B" w:rsidRDefault="00516C9B" w:rsidP="00B845CE">
                  <w:pPr>
                    <w:spacing w:after="150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Часть 2. Практические доклады. Дискуссия</w:t>
                  </w:r>
                </w:p>
                <w:p w:rsidR="00516C9B" w:rsidRPr="00E2549D" w:rsidRDefault="00516C9B" w:rsidP="00B845CE">
                  <w:pPr>
                    <w:spacing w:after="150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t>11.30-16.00</w:t>
                  </w:r>
                </w:p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1F0140" w:rsidRPr="002158E5" w:rsidRDefault="001F0140" w:rsidP="00B845CE">
                  <w:r w:rsidRPr="002158E5">
                    <w:rPr>
                      <w:noProof/>
                    </w:rPr>
                    <w:drawing>
                      <wp:inline distT="0" distB="0" distL="0" distR="0" wp14:anchorId="1D84B8A1" wp14:editId="07ABAD64">
                        <wp:extent cx="928048" cy="1392072"/>
                        <wp:effectExtent l="0" t="0" r="5715" b="0"/>
                        <wp:docPr id="146" name="Рисунок 146" descr="Поп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Поп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319" cy="1413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140" w:rsidRDefault="001F0140" w:rsidP="00B845CE">
                  <w:r w:rsidRPr="002158E5">
                    <w:t>Попова Оксана Сергеевна</w:t>
                  </w:r>
                </w:p>
                <w:p w:rsidR="001F0140" w:rsidRDefault="001F0140" w:rsidP="00B845CE">
                  <w:r>
                    <w:lastRenderedPageBreak/>
                    <w:t>С</w:t>
                  </w:r>
                  <w:r w:rsidRPr="002158E5">
                    <w:t>тарший преподаватель Департамента налогов и налогового администрирования, партнер юридической фирмы «</w:t>
                  </w:r>
                  <w:proofErr w:type="spellStart"/>
                  <w:r w:rsidRPr="002158E5">
                    <w:t>Легикон</w:t>
                  </w:r>
                  <w:proofErr w:type="spellEnd"/>
                  <w:r w:rsidRPr="002158E5">
                    <w:t>-Право», судебный налоговый юрист</w:t>
                  </w:r>
                </w:p>
                <w:p w:rsidR="001F0140" w:rsidRPr="00AE2712" w:rsidRDefault="001F0140" w:rsidP="00B845CE">
                  <w:pPr>
                    <w:rPr>
                      <w:b/>
                    </w:rPr>
                  </w:pPr>
                  <w:r w:rsidRPr="00AE2712">
                    <w:rPr>
                      <w:b/>
                    </w:rPr>
                    <w:t>Дробление бизнеса: очевидны ли доначисления</w:t>
                  </w:r>
                </w:p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4208D7" w:rsidRDefault="004208D7" w:rsidP="00B845C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65547" cy="1446663"/>
                        <wp:effectExtent l="0" t="0" r="6350" b="127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943" cy="1466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</w:p>
                <w:p w:rsidR="001F0140" w:rsidRDefault="001F0140" w:rsidP="00B845C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Давидовская Ирина Леонидовна- главный эксперт методолог по налоговому консультированияю ИПБ России</w:t>
                  </w:r>
                </w:p>
                <w:p w:rsidR="001F0140" w:rsidRPr="00AE2712" w:rsidRDefault="001F0140" w:rsidP="00B845CE">
                  <w:pPr>
                    <w:rPr>
                      <w:b/>
                      <w:noProof/>
                    </w:rPr>
                  </w:pPr>
                  <w:r w:rsidRPr="00AE2712">
                    <w:rPr>
                      <w:b/>
                      <w:noProof/>
                    </w:rPr>
                    <w:t>Прямые и косвенные расходы. Как избежать ошибок.</w:t>
                  </w:r>
                </w:p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1F0140" w:rsidRPr="002158E5" w:rsidRDefault="001F0140" w:rsidP="00B845CE">
                  <w:r w:rsidRPr="002158E5">
                    <w:rPr>
                      <w:noProof/>
                    </w:rPr>
                    <w:drawing>
                      <wp:inline distT="0" distB="0" distL="0" distR="0" wp14:anchorId="602791F2" wp14:editId="6916C8BA">
                        <wp:extent cx="861149" cy="1269241"/>
                        <wp:effectExtent l="0" t="0" r="0" b="7620"/>
                        <wp:docPr id="149" name="Рисунок 149" descr="Тихо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Тихо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86069" cy="1305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140" w:rsidRDefault="001F0140" w:rsidP="00B845CE">
                  <w:r w:rsidRPr="002158E5">
                    <w:t>Тихонова Анна Витальевна</w:t>
                  </w:r>
                </w:p>
                <w:p w:rsidR="001F0140" w:rsidRDefault="001F0140" w:rsidP="00B845CE">
                  <w:r w:rsidRPr="002158E5">
                    <w:t>к.э.н., доцент Департамента налогов и налогового администрирования Финансового университета при Правительстве РФ, налоговый консультант</w:t>
                  </w:r>
                </w:p>
                <w:p w:rsidR="003A60C6" w:rsidRPr="00AE2712" w:rsidRDefault="003A60C6" w:rsidP="00B845CE">
                  <w:pPr>
                    <w:rPr>
                      <w:b/>
                    </w:rPr>
                  </w:pPr>
                  <w:r w:rsidRPr="00AE2712">
                    <w:rPr>
                      <w:b/>
                    </w:rPr>
                    <w:t>Инструменты снижения налоговых рисков в части нормируемых расходов по налогу на прибыль организаций</w:t>
                  </w:r>
                </w:p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1F0140" w:rsidRPr="002158E5" w:rsidRDefault="001F0140" w:rsidP="00B845CE">
                  <w:r w:rsidRPr="002158E5">
                    <w:rPr>
                      <w:noProof/>
                    </w:rPr>
                    <w:drawing>
                      <wp:inline distT="0" distB="0" distL="0" distR="0" wp14:anchorId="2A1F8347" wp14:editId="15FC105D">
                        <wp:extent cx="1337481" cy="1015138"/>
                        <wp:effectExtent l="0" t="0" r="0" b="0"/>
                        <wp:docPr id="156" name="Рисунок 156" descr="Крицки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Крицки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6936" cy="1037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140" w:rsidRDefault="001F0140" w:rsidP="00B845CE">
                  <w:proofErr w:type="spellStart"/>
                  <w:r w:rsidRPr="002158E5">
                    <w:t>Крицкий</w:t>
                  </w:r>
                  <w:proofErr w:type="spellEnd"/>
                  <w:r w:rsidRPr="002158E5">
                    <w:t xml:space="preserve"> Виталий Иванович - советник государственной гражданской службы 3 класса, заместитель начальника отдела выездных проверок, аспирант Департамента налогов и налогового администрирования Финансового университета при Правительстве РФ</w:t>
                  </w:r>
                </w:p>
                <w:p w:rsidR="00AE2712" w:rsidRPr="00AE2712" w:rsidRDefault="00AE2712" w:rsidP="00AE2712">
                  <w:pPr>
                    <w:rPr>
                      <w:b/>
                    </w:rPr>
                  </w:pPr>
                  <w:r w:rsidRPr="00AE2712">
                    <w:rPr>
                      <w:b/>
                    </w:rPr>
                    <w:t>Типичные ошибки налогоплательщика при проведении у него выездной налоговой проверки</w:t>
                  </w:r>
                </w:p>
              </w:tc>
            </w:tr>
            <w:tr w:rsidR="00601799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601799" w:rsidRDefault="00AE2712" w:rsidP="00B845CE">
                  <w:r>
                    <w:rPr>
                      <w:noProof/>
                    </w:rPr>
                    <w:drawing>
                      <wp:inline distT="0" distB="0" distL="0" distR="0" wp14:anchorId="734335C4" wp14:editId="35563B6E">
                        <wp:extent cx="1269241" cy="1269241"/>
                        <wp:effectExtent l="0" t="0" r="7620" b="7620"/>
                        <wp:docPr id="14" name="Рисунок 14" descr="Нет фот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Нет фот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8125" cy="128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1799" w:rsidRDefault="00601799" w:rsidP="00B845CE">
                  <w:r>
                    <w:lastRenderedPageBreak/>
                    <w:t xml:space="preserve">Пьянова Марина Владимировна – к.э.н., доцент Департамента налогов и налогового администрирования </w:t>
                  </w:r>
                  <w:proofErr w:type="spellStart"/>
                  <w:r>
                    <w:t>Финуниверситета</w:t>
                  </w:r>
                  <w:proofErr w:type="spellEnd"/>
                  <w:r>
                    <w:t xml:space="preserve"> при Правительстве, налоговый консультант</w:t>
                  </w:r>
                </w:p>
                <w:p w:rsidR="00601799" w:rsidRPr="00516C9B" w:rsidRDefault="00601799" w:rsidP="00B845CE">
                  <w:pPr>
                    <w:rPr>
                      <w:b/>
                    </w:rPr>
                  </w:pPr>
                  <w:r w:rsidRPr="00516C9B">
                    <w:rPr>
                      <w:b/>
                    </w:rPr>
                    <w:t>Патентная система налогообложения – типичные ошибки предпринимателя</w:t>
                  </w:r>
                </w:p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1F0140" w:rsidRPr="002158E5" w:rsidRDefault="001F0140" w:rsidP="00B845CE">
                  <w:r w:rsidRPr="002158E5">
                    <w:rPr>
                      <w:noProof/>
                    </w:rPr>
                    <w:lastRenderedPageBreak/>
                    <w:drawing>
                      <wp:inline distT="0" distB="0" distL="0" distR="0" wp14:anchorId="020C83E6" wp14:editId="352CC64D">
                        <wp:extent cx="1362075" cy="1706905"/>
                        <wp:effectExtent l="0" t="0" r="0" b="7620"/>
                        <wp:docPr id="158" name="Рисунок 158" descr="Бартенев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Бартенев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059" cy="1718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140" w:rsidRDefault="001F0140" w:rsidP="00B845CE">
                  <w:r w:rsidRPr="002158E5">
                    <w:t xml:space="preserve">Бартенева   Татьяна </w:t>
                  </w:r>
                </w:p>
                <w:p w:rsidR="001F0140" w:rsidRDefault="001F0140" w:rsidP="00B845CE">
                  <w:r>
                    <w:t>Г</w:t>
                  </w:r>
                  <w:r w:rsidRPr="002158E5">
                    <w:t xml:space="preserve">лавный редактор «Налоговые споры», </w:t>
                  </w:r>
                  <w:proofErr w:type="spellStart"/>
                  <w:r w:rsidRPr="002158E5">
                    <w:t>Актион</w:t>
                  </w:r>
                  <w:proofErr w:type="spellEnd"/>
                  <w:r w:rsidRPr="002158E5">
                    <w:t xml:space="preserve"> Финансы</w:t>
                  </w:r>
                </w:p>
                <w:p w:rsidR="00EA2761" w:rsidRPr="00AE2712" w:rsidRDefault="00EA2761" w:rsidP="00B845CE">
                  <w:pPr>
                    <w:rPr>
                      <w:b/>
                    </w:rPr>
                  </w:pPr>
                  <w:r w:rsidRPr="00AE2712">
                    <w:rPr>
                      <w:b/>
                    </w:rPr>
                    <w:t xml:space="preserve">Как правильно отвечать на требования ИФНС? </w:t>
                  </w:r>
                </w:p>
              </w:tc>
            </w:tr>
            <w:tr w:rsidR="004208D7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181BB6" w:rsidRPr="0002412F" w:rsidRDefault="0002412F" w:rsidP="00B845CE">
                  <w:pPr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9492" cy="1255594"/>
                        <wp:effectExtent l="0" t="0" r="6350" b="190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698" cy="1330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08D7" w:rsidRDefault="004208D7" w:rsidP="00B845C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Уто</w:t>
                  </w:r>
                  <w:r w:rsidR="00181BB6">
                    <w:rPr>
                      <w:noProof/>
                    </w:rPr>
                    <w:t xml:space="preserve">лин Николай Николаевич </w:t>
                  </w:r>
                  <w:r w:rsidR="0002412F">
                    <w:rPr>
                      <w:rFonts w:ascii="Arial" w:hAnsi="Arial" w:cs="Arial"/>
                      <w:color w:val="2C2D2E"/>
                      <w:sz w:val="23"/>
                      <w:szCs w:val="23"/>
                      <w:shd w:val="clear" w:color="auto" w:fill="FFFFFF"/>
                    </w:rPr>
                    <w:t>Управляющий партнёр консалтинговой компании, аттестованный член ИПБ, эксперт НОК</w:t>
                  </w:r>
                </w:p>
                <w:p w:rsidR="00181BB6" w:rsidRPr="00AE2712" w:rsidRDefault="00181BB6" w:rsidP="00B845CE">
                  <w:pPr>
                    <w:rPr>
                      <w:b/>
                      <w:noProof/>
                    </w:rPr>
                  </w:pPr>
                  <w:r w:rsidRPr="00AE2712">
                    <w:rPr>
                      <w:b/>
                      <w:noProof/>
                    </w:rPr>
                    <w:t>Свидетели</w:t>
                  </w:r>
                  <w:r w:rsidR="00D905E2" w:rsidRPr="00AE2712">
                    <w:rPr>
                      <w:b/>
                      <w:noProof/>
                    </w:rPr>
                    <w:t xml:space="preserve"> в налоговой проверке</w:t>
                  </w:r>
                  <w:r w:rsidRPr="00AE2712">
                    <w:rPr>
                      <w:b/>
                      <w:noProof/>
                    </w:rPr>
                    <w:t>: подготовка и допрос</w:t>
                  </w:r>
                </w:p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1F0140" w:rsidRPr="00AB6150" w:rsidRDefault="001F0140" w:rsidP="00B845CE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B6150">
                    <w:rPr>
                      <w:rFonts w:ascii="Arial" w:hAnsi="Arial" w:cs="Arial"/>
                      <w:noProof/>
                      <w:color w:val="000000"/>
                      <w:sz w:val="23"/>
                      <w:szCs w:val="23"/>
                    </w:rPr>
                    <mc:AlternateContent>
                      <mc:Choice Requires="wps">
                        <w:drawing>
                          <wp:inline distT="0" distB="0" distL="0" distR="0" wp14:anchorId="11C05736" wp14:editId="1ADE77EE">
                            <wp:extent cx="304800" cy="304800"/>
                            <wp:effectExtent l="0" t="0" r="0" b="0"/>
                            <wp:docPr id="26" name="AutoShape 27" descr="C:\Users\AAZAVO~1\AppData\Local\Temp\msohtmlclip1\01\clip_image0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ED8B293" id="AutoShape 2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4QEZJ8QIAAAgGAAAO&#10;AAAAAAAAAAAAAAAAAC4CAABkcnMvZTJvRG9jLnhtbFBLAQItABQABgAIAAAAIQBMoOks2AAAAAMB&#10;AAAPAAAAAAAAAAAAAAAAAEs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AB6150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 wp14:anchorId="63AB999C" wp14:editId="4930DFB2">
                        <wp:extent cx="1368750" cy="1390650"/>
                        <wp:effectExtent l="0" t="0" r="3175" b="0"/>
                        <wp:docPr id="28" name="Рисунок 28" descr="Пали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Пали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212" cy="1417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615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  <w:p w:rsidR="001F0140" w:rsidRPr="00AB6150" w:rsidRDefault="001F0140" w:rsidP="00B845CE">
                  <w:pPr>
                    <w:spacing w:after="15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B6150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Палий Григорий Михайлович</w:t>
                  </w:r>
                </w:p>
                <w:p w:rsidR="001F0140" w:rsidRDefault="001F0140" w:rsidP="00B845CE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B615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Заместитель начальника отдела камерального контроля УФНС России по г. Москве, Советник государственной гражданской службы 3 класса</w:t>
                  </w:r>
                </w:p>
                <w:p w:rsidR="00E47586" w:rsidRPr="00516C9B" w:rsidRDefault="00E47586" w:rsidP="00B845CE">
                  <w:pPr>
                    <w:rPr>
                      <w:b/>
                    </w:rPr>
                  </w:pPr>
                  <w:r w:rsidRPr="00516C9B">
                    <w:rPr>
                      <w:b/>
                    </w:rPr>
                    <w:t>Недействительность сделок. Налоговые последствия</w:t>
                  </w:r>
                </w:p>
              </w:tc>
            </w:tr>
            <w:tr w:rsidR="00601799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D905E2" w:rsidRPr="002158E5" w:rsidRDefault="00D905E2" w:rsidP="00D905E2">
                  <w:r w:rsidRPr="002158E5">
                    <w:rPr>
                      <w:noProof/>
                    </w:rPr>
                    <w:drawing>
                      <wp:inline distT="0" distB="0" distL="0" distR="0" wp14:anchorId="3161CA3F" wp14:editId="0F98A89C">
                        <wp:extent cx="1428750" cy="1428750"/>
                        <wp:effectExtent l="0" t="0" r="0" b="0"/>
                        <wp:docPr id="155" name="Рисунок 155" descr="Анисимо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Анисимов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5E2" w:rsidRDefault="00D905E2" w:rsidP="00D905E2">
                  <w:r w:rsidRPr="002158E5">
                    <w:lastRenderedPageBreak/>
                    <w:t xml:space="preserve"> Анисимов Сергей Константинович — руководитель проекта компании </w:t>
                  </w:r>
                  <w:proofErr w:type="spellStart"/>
                  <w:r w:rsidRPr="002158E5">
                    <w:t>Такском</w:t>
                  </w:r>
                  <w:proofErr w:type="spellEnd"/>
                  <w:r w:rsidRPr="002158E5">
                    <w:t>, один из ведущих экспертов компании, провёл более 350 авторских семинаров по изменениям в 54-ФЗ, обязательной маркировке товаров и электронному взаимодействию B2B, B2G.</w:t>
                  </w:r>
                </w:p>
                <w:p w:rsidR="00601799" w:rsidRPr="00D905E2" w:rsidRDefault="00D905E2" w:rsidP="00516C9B">
                  <w:pPr>
                    <w:rPr>
                      <w:rFonts w:ascii="Arial" w:hAnsi="Arial" w:cs="Arial"/>
                      <w:noProof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2D2E"/>
                      <w:sz w:val="23"/>
                      <w:szCs w:val="23"/>
                      <w:shd w:val="clear" w:color="auto" w:fill="FFFFFF"/>
                    </w:rPr>
                    <w:t>Работа в цифровой среде с помощью ЭДО. Особенности перехода, взаимодействия и вовлечения контрагентов.</w:t>
                  </w:r>
                </w:p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1F0140" w:rsidRPr="002158E5" w:rsidRDefault="001F0140" w:rsidP="00B845CE">
                  <w:r w:rsidRPr="002158E5">
                    <w:rPr>
                      <w:noProof/>
                    </w:rPr>
                    <w:lastRenderedPageBreak/>
                    <w:drawing>
                      <wp:inline distT="0" distB="0" distL="0" distR="0" wp14:anchorId="73028A53" wp14:editId="43818A1D">
                        <wp:extent cx="1021715" cy="1532573"/>
                        <wp:effectExtent l="0" t="0" r="6985" b="0"/>
                        <wp:docPr id="153" name="Рисунок 153" descr="Левицки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Левицки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852" cy="15537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140" w:rsidRDefault="001F0140" w:rsidP="00B845CE">
                  <w:r w:rsidRPr="002158E5">
                    <w:t>Левицкий Владислав Леонидович -старший партнер юридической фирмы «</w:t>
                  </w:r>
                  <w:proofErr w:type="spellStart"/>
                  <w:r w:rsidRPr="002158E5">
                    <w:t>Легикон</w:t>
                  </w:r>
                  <w:proofErr w:type="spellEnd"/>
                  <w:r w:rsidRPr="002158E5">
                    <w:t>-Право», налоговый консультант</w:t>
                  </w:r>
                </w:p>
                <w:p w:rsidR="00EA2761" w:rsidRPr="00AE2712" w:rsidRDefault="00EA2761" w:rsidP="00B845CE">
                  <w:pPr>
                    <w:rPr>
                      <w:b/>
                    </w:rPr>
                  </w:pPr>
                  <w:r w:rsidRPr="00AE2712">
                    <w:rPr>
                      <w:b/>
                    </w:rPr>
                    <w:t xml:space="preserve">Как правильно осуществлять налоговый спор в 2022 году </w:t>
                  </w:r>
                </w:p>
              </w:tc>
            </w:tr>
            <w:tr w:rsidR="00181BB6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181BB6" w:rsidRPr="002158E5" w:rsidRDefault="00181BB6" w:rsidP="00181BB6">
                  <w:r w:rsidRPr="002158E5">
                    <w:t>​</w:t>
                  </w:r>
                  <w:r w:rsidRPr="002158E5">
                    <w:rPr>
                      <w:noProof/>
                    </w:rPr>
                    <w:drawing>
                      <wp:inline distT="0" distB="0" distL="0" distR="0" wp14:anchorId="332A5E75" wp14:editId="7B766BA4">
                        <wp:extent cx="1021944" cy="1419367"/>
                        <wp:effectExtent l="0" t="0" r="6985" b="0"/>
                        <wp:docPr id="9" name="Рисунок 9" descr="Ряховски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Ряховски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684" cy="1453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1BB6" w:rsidRPr="002158E5" w:rsidRDefault="00181BB6" w:rsidP="00181BB6">
                  <w:r w:rsidRPr="002158E5">
                    <w:t>Ряховский Д.И.- руководитель Департамента налогов и налогового администрирования Факультета налогов, аудита и бизнес-анализа</w:t>
                  </w:r>
                  <w:r>
                    <w:t>, налоговый консультант</w:t>
                  </w:r>
                </w:p>
                <w:p w:rsidR="00181BB6" w:rsidRPr="00AE2712" w:rsidRDefault="00181BB6" w:rsidP="00181BB6">
                  <w:pPr>
                    <w:rPr>
                      <w:b/>
                      <w:noProof/>
                    </w:rPr>
                  </w:pPr>
                  <w:r w:rsidRPr="00AE2712">
                    <w:rPr>
                      <w:b/>
                    </w:rPr>
                    <w:t>Как сделать налоговую реконструкцию в 2022 году</w:t>
                  </w:r>
                </w:p>
              </w:tc>
            </w:tr>
            <w:tr w:rsidR="00601799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601799" w:rsidRDefault="00AE2712" w:rsidP="00181BB6">
                  <w:r>
                    <w:rPr>
                      <w:noProof/>
                    </w:rPr>
                    <w:drawing>
                      <wp:inline distT="0" distB="0" distL="0" distR="0" wp14:anchorId="43BB36A0" wp14:editId="5625587B">
                        <wp:extent cx="1173707" cy="1173707"/>
                        <wp:effectExtent l="0" t="0" r="7620" b="7620"/>
                        <wp:docPr id="3" name="Рисунок 3" descr="Нет фот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Нет фот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471" cy="11844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601799">
                    <w:t>Шестемиров</w:t>
                  </w:r>
                  <w:proofErr w:type="spellEnd"/>
                  <w:r w:rsidR="00601799">
                    <w:t xml:space="preserve"> Алексей Алексеевич- к.э.н., доцент</w:t>
                  </w:r>
                  <w:r w:rsidR="00D905E2">
                    <w:t xml:space="preserve"> Департамента налогов и налогового администрирования </w:t>
                  </w:r>
                  <w:proofErr w:type="spellStart"/>
                  <w:r w:rsidR="00D905E2">
                    <w:t>Финуниверситета</w:t>
                  </w:r>
                  <w:proofErr w:type="spellEnd"/>
                  <w:r w:rsidR="00D905E2">
                    <w:t xml:space="preserve"> при Правительстве, налоговый консультант</w:t>
                  </w:r>
                </w:p>
                <w:p w:rsidR="00601799" w:rsidRPr="00AE2712" w:rsidRDefault="00601799" w:rsidP="00181BB6">
                  <w:pPr>
                    <w:rPr>
                      <w:b/>
                    </w:rPr>
                  </w:pPr>
                  <w:r w:rsidRPr="00AE2712">
                    <w:rPr>
                      <w:b/>
                    </w:rPr>
                    <w:t>НДС: актуальные проблемы исчисления и уплаты</w:t>
                  </w:r>
                </w:p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1F0140" w:rsidRPr="002158E5" w:rsidRDefault="001F0140" w:rsidP="00B845CE">
                  <w:r w:rsidRPr="002158E5">
                    <w:rPr>
                      <w:noProof/>
                    </w:rPr>
                    <w:lastRenderedPageBreak/>
                    <w:drawing>
                      <wp:inline distT="0" distB="0" distL="0" distR="0" wp14:anchorId="4A8922F7" wp14:editId="0A0F2D9C">
                        <wp:extent cx="1337481" cy="1624725"/>
                        <wp:effectExtent l="0" t="0" r="0" b="0"/>
                        <wp:docPr id="159" name="Рисунок 159" descr="Балак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Балаки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871" cy="16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140" w:rsidRDefault="001F0140" w:rsidP="00B845CE">
                  <w:r w:rsidRPr="002158E5">
                    <w:t>Балакин Максим Сергеевич - начальник контрольно-аналитического отдела ИФНС №4 по г. Москве</w:t>
                  </w:r>
                </w:p>
                <w:p w:rsidR="00EA2761" w:rsidRPr="00AE2712" w:rsidRDefault="00EA2761" w:rsidP="00B845CE">
                  <w:pPr>
                    <w:rPr>
                      <w:b/>
                    </w:rPr>
                  </w:pPr>
                  <w:r w:rsidRPr="00AE2712">
                    <w:rPr>
                      <w:b/>
                    </w:rPr>
                    <w:t xml:space="preserve">Практика взаимодействия налоговых органов и налогоплательщика в </w:t>
                  </w:r>
                  <w:proofErr w:type="spellStart"/>
                  <w:r w:rsidRPr="00AE2712">
                    <w:rPr>
                      <w:b/>
                    </w:rPr>
                    <w:t>допроверочной</w:t>
                  </w:r>
                  <w:proofErr w:type="spellEnd"/>
                  <w:r w:rsidRPr="00AE2712">
                    <w:rPr>
                      <w:b/>
                    </w:rPr>
                    <w:t xml:space="preserve"> стадии. </w:t>
                  </w:r>
                </w:p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:rsidR="001F0140" w:rsidRPr="002158E5" w:rsidRDefault="001F0140" w:rsidP="00B845CE"/>
                <w:p w:rsidR="001F0140" w:rsidRPr="002158E5" w:rsidRDefault="001F0140" w:rsidP="00B845CE">
                  <w:r w:rsidRPr="002158E5">
                    <w:rPr>
                      <w:noProof/>
                    </w:rPr>
                    <w:drawing>
                      <wp:inline distT="0" distB="0" distL="0" distR="0" wp14:anchorId="03555EEA" wp14:editId="7D26F50C">
                        <wp:extent cx="1337310" cy="1355301"/>
                        <wp:effectExtent l="0" t="0" r="0" b="0"/>
                        <wp:docPr id="161" name="Рисунок 161" descr="Левченк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Левченк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283" cy="1375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140" w:rsidRDefault="001F0140" w:rsidP="00B845CE">
                  <w:r w:rsidRPr="002158E5">
                    <w:t>Левченко Данил Николаевич - управляющий партнер юридического агентства «Левченко и партнеры», адвокат по экономическим преступлениям</w:t>
                  </w:r>
                </w:p>
                <w:p w:rsidR="00AE2712" w:rsidRPr="00AE2712" w:rsidRDefault="00AE2712" w:rsidP="00B845CE">
                  <w:pPr>
                    <w:rPr>
                      <w:b/>
                    </w:rPr>
                  </w:pPr>
                  <w:r w:rsidRPr="00AE2712">
                    <w:rPr>
                      <w:b/>
                    </w:rPr>
                    <w:t xml:space="preserve">Ошибки в построении защиты </w:t>
                  </w:r>
                  <w:proofErr w:type="gramStart"/>
                  <w:r w:rsidRPr="00AE2712">
                    <w:rPr>
                      <w:b/>
                    </w:rPr>
                    <w:t>по  статьям</w:t>
                  </w:r>
                  <w:proofErr w:type="gramEnd"/>
                  <w:r w:rsidRPr="00AE2712">
                    <w:rPr>
                      <w:b/>
                    </w:rPr>
                    <w:t xml:space="preserve"> 198 и 199 УК РФ в 2022 году</w:t>
                  </w:r>
                </w:p>
              </w:tc>
            </w:tr>
            <w:tr w:rsidR="001F0140" w:rsidRPr="002158E5" w:rsidTr="00B845CE">
              <w:tc>
                <w:tcPr>
                  <w:tcW w:w="8997" w:type="dxa"/>
                  <w:tcBorders>
                    <w:top w:val="single" w:sz="6" w:space="0" w:color="009AC3"/>
                    <w:left w:val="single" w:sz="6" w:space="0" w:color="009AC3"/>
                    <w:bottom w:val="single" w:sz="6" w:space="0" w:color="009AC3"/>
                    <w:right w:val="single" w:sz="6" w:space="0" w:color="009AC3"/>
                  </w:tcBorders>
                  <w:shd w:val="clear" w:color="auto" w:fill="auto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:rsidR="001F0140" w:rsidRPr="002158E5" w:rsidRDefault="001F0140" w:rsidP="00B845CE"/>
              </w:tc>
            </w:tr>
          </w:tbl>
          <w:p w:rsidR="001F0140" w:rsidRPr="002158E5" w:rsidRDefault="001F0140" w:rsidP="00B845CE"/>
        </w:tc>
      </w:tr>
    </w:tbl>
    <w:p w:rsidR="001F0140" w:rsidRDefault="001F0140" w:rsidP="001F0140"/>
    <w:p w:rsidR="001F0140" w:rsidRDefault="001F0140" w:rsidP="001F0140"/>
    <w:p w:rsidR="001F0140" w:rsidRDefault="001F0140" w:rsidP="00020E67">
      <w:pPr>
        <w:ind w:left="360"/>
        <w:rPr>
          <w:b/>
          <w:i/>
          <w:sz w:val="28"/>
          <w:szCs w:val="28"/>
        </w:rPr>
      </w:pPr>
    </w:p>
    <w:p w:rsidR="001F0140" w:rsidRDefault="001F0140" w:rsidP="00020E67">
      <w:pPr>
        <w:ind w:left="360"/>
        <w:rPr>
          <w:b/>
          <w:i/>
          <w:sz w:val="28"/>
          <w:szCs w:val="28"/>
        </w:rPr>
      </w:pPr>
    </w:p>
    <w:p w:rsidR="001F0140" w:rsidRDefault="001F0140" w:rsidP="00020E67">
      <w:pPr>
        <w:ind w:left="360"/>
        <w:rPr>
          <w:b/>
          <w:i/>
          <w:sz w:val="28"/>
          <w:szCs w:val="28"/>
        </w:rPr>
      </w:pPr>
    </w:p>
    <w:p w:rsidR="001F0140" w:rsidRDefault="001F0140" w:rsidP="00020E67">
      <w:pPr>
        <w:ind w:left="360"/>
        <w:rPr>
          <w:b/>
          <w:i/>
          <w:sz w:val="28"/>
          <w:szCs w:val="28"/>
        </w:rPr>
      </w:pPr>
    </w:p>
    <w:p w:rsidR="001F0140" w:rsidRDefault="001F0140" w:rsidP="00020E67">
      <w:pPr>
        <w:ind w:left="360"/>
        <w:rPr>
          <w:b/>
          <w:i/>
          <w:sz w:val="28"/>
          <w:szCs w:val="28"/>
        </w:rPr>
      </w:pPr>
    </w:p>
    <w:p w:rsidR="001F0140" w:rsidRDefault="001F0140" w:rsidP="00020E67">
      <w:pPr>
        <w:ind w:left="360"/>
        <w:rPr>
          <w:b/>
          <w:i/>
          <w:sz w:val="28"/>
          <w:szCs w:val="28"/>
        </w:rPr>
      </w:pPr>
    </w:p>
    <w:sectPr w:rsidR="001F0140" w:rsidSect="00B95A30">
      <w:type w:val="continuous"/>
      <w:pgSz w:w="11907" w:h="16839" w:code="9"/>
      <w:pgMar w:top="1440" w:right="1080" w:bottom="1440" w:left="1080" w:header="708" w:footer="708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v_PFDINTEXTCONDPRO-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2E1"/>
    <w:multiLevelType w:val="hybridMultilevel"/>
    <w:tmpl w:val="C2829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6648"/>
    <w:multiLevelType w:val="hybridMultilevel"/>
    <w:tmpl w:val="6F98B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516E6"/>
    <w:multiLevelType w:val="multilevel"/>
    <w:tmpl w:val="712877E4"/>
    <w:lvl w:ilvl="0">
      <w:start w:val="192"/>
      <w:numFmt w:val="bullet"/>
      <w:lvlText w:val="•"/>
      <w:lvlJc w:val="left"/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43A42"/>
    <w:multiLevelType w:val="hybridMultilevel"/>
    <w:tmpl w:val="5756F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C61198"/>
    <w:multiLevelType w:val="hybridMultilevel"/>
    <w:tmpl w:val="6D946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2811B7"/>
    <w:multiLevelType w:val="hybridMultilevel"/>
    <w:tmpl w:val="B69E7DF2"/>
    <w:lvl w:ilvl="0" w:tplc="E7FEB5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5461"/>
    <w:multiLevelType w:val="hybridMultilevel"/>
    <w:tmpl w:val="9E62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6DEE"/>
    <w:multiLevelType w:val="hybridMultilevel"/>
    <w:tmpl w:val="66CAEFAC"/>
    <w:lvl w:ilvl="0" w:tplc="988E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6A8"/>
    <w:multiLevelType w:val="hybridMultilevel"/>
    <w:tmpl w:val="243EC054"/>
    <w:lvl w:ilvl="0" w:tplc="DC5647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1946F7"/>
    <w:multiLevelType w:val="hybridMultilevel"/>
    <w:tmpl w:val="BA3645DA"/>
    <w:lvl w:ilvl="0" w:tplc="0A420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B01D0"/>
    <w:multiLevelType w:val="hybridMultilevel"/>
    <w:tmpl w:val="599E89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771C78"/>
    <w:multiLevelType w:val="hybridMultilevel"/>
    <w:tmpl w:val="B178D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7E0EE2"/>
    <w:multiLevelType w:val="hybridMultilevel"/>
    <w:tmpl w:val="630A1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13839"/>
    <w:multiLevelType w:val="hybridMultilevel"/>
    <w:tmpl w:val="47749ED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8B90B16"/>
    <w:multiLevelType w:val="hybridMultilevel"/>
    <w:tmpl w:val="DA48A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6F1E91"/>
    <w:multiLevelType w:val="hybridMultilevel"/>
    <w:tmpl w:val="4D5AF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B0F8D"/>
    <w:multiLevelType w:val="multilevel"/>
    <w:tmpl w:val="7CAE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730360"/>
    <w:multiLevelType w:val="hybridMultilevel"/>
    <w:tmpl w:val="4412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714AC"/>
    <w:multiLevelType w:val="hybridMultilevel"/>
    <w:tmpl w:val="965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33D3C"/>
    <w:multiLevelType w:val="hybridMultilevel"/>
    <w:tmpl w:val="B9BE2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6535AE"/>
    <w:multiLevelType w:val="hybridMultilevel"/>
    <w:tmpl w:val="0B4EF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B111DE"/>
    <w:multiLevelType w:val="hybridMultilevel"/>
    <w:tmpl w:val="1838A3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3D1BC5"/>
    <w:multiLevelType w:val="hybridMultilevel"/>
    <w:tmpl w:val="79B4597C"/>
    <w:lvl w:ilvl="0" w:tplc="79120B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0B11CD"/>
    <w:multiLevelType w:val="hybridMultilevel"/>
    <w:tmpl w:val="4574C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4F01EE"/>
    <w:multiLevelType w:val="hybridMultilevel"/>
    <w:tmpl w:val="6436F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2"/>
  </w:num>
  <w:num w:numId="8">
    <w:abstractNumId w:val="13"/>
  </w:num>
  <w:num w:numId="9">
    <w:abstractNumId w:val="24"/>
  </w:num>
  <w:num w:numId="10">
    <w:abstractNumId w:val="23"/>
  </w:num>
  <w:num w:numId="11">
    <w:abstractNumId w:val="1"/>
  </w:num>
  <w:num w:numId="12">
    <w:abstractNumId w:val="18"/>
  </w:num>
  <w:num w:numId="13">
    <w:abstractNumId w:val="6"/>
  </w:num>
  <w:num w:numId="14">
    <w:abstractNumId w:val="19"/>
  </w:num>
  <w:num w:numId="15">
    <w:abstractNumId w:val="20"/>
  </w:num>
  <w:num w:numId="16">
    <w:abstractNumId w:val="11"/>
  </w:num>
  <w:num w:numId="17">
    <w:abstractNumId w:val="12"/>
  </w:num>
  <w:num w:numId="18">
    <w:abstractNumId w:val="3"/>
  </w:num>
  <w:num w:numId="19">
    <w:abstractNumId w:val="14"/>
  </w:num>
  <w:num w:numId="20">
    <w:abstractNumId w:val="4"/>
  </w:num>
  <w:num w:numId="21">
    <w:abstractNumId w:val="22"/>
  </w:num>
  <w:num w:numId="22">
    <w:abstractNumId w:val="8"/>
  </w:num>
  <w:num w:numId="23">
    <w:abstractNumId w:val="16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03"/>
    <w:rsid w:val="00000C99"/>
    <w:rsid w:val="00002A92"/>
    <w:rsid w:val="00003AF9"/>
    <w:rsid w:val="0000505C"/>
    <w:rsid w:val="00006393"/>
    <w:rsid w:val="000069F7"/>
    <w:rsid w:val="00007684"/>
    <w:rsid w:val="000118A7"/>
    <w:rsid w:val="000130F9"/>
    <w:rsid w:val="00013C34"/>
    <w:rsid w:val="000142E5"/>
    <w:rsid w:val="00014B5D"/>
    <w:rsid w:val="00014FB4"/>
    <w:rsid w:val="00015312"/>
    <w:rsid w:val="00020D26"/>
    <w:rsid w:val="00020E67"/>
    <w:rsid w:val="00021389"/>
    <w:rsid w:val="000223E5"/>
    <w:rsid w:val="00022AC4"/>
    <w:rsid w:val="00022E88"/>
    <w:rsid w:val="00022FB3"/>
    <w:rsid w:val="0002412F"/>
    <w:rsid w:val="00024C34"/>
    <w:rsid w:val="0002541C"/>
    <w:rsid w:val="00027124"/>
    <w:rsid w:val="00030503"/>
    <w:rsid w:val="0003129B"/>
    <w:rsid w:val="00032600"/>
    <w:rsid w:val="00033927"/>
    <w:rsid w:val="00033F4E"/>
    <w:rsid w:val="00034787"/>
    <w:rsid w:val="00034CFF"/>
    <w:rsid w:val="00035AFF"/>
    <w:rsid w:val="00036211"/>
    <w:rsid w:val="00036787"/>
    <w:rsid w:val="00036983"/>
    <w:rsid w:val="00040718"/>
    <w:rsid w:val="00040D5E"/>
    <w:rsid w:val="00041EE0"/>
    <w:rsid w:val="0004402C"/>
    <w:rsid w:val="00044FBD"/>
    <w:rsid w:val="000450B4"/>
    <w:rsid w:val="0004567E"/>
    <w:rsid w:val="000460FB"/>
    <w:rsid w:val="000466F5"/>
    <w:rsid w:val="000468A0"/>
    <w:rsid w:val="00046FE4"/>
    <w:rsid w:val="00047BA1"/>
    <w:rsid w:val="0005007D"/>
    <w:rsid w:val="000508A0"/>
    <w:rsid w:val="00051ACB"/>
    <w:rsid w:val="000539B4"/>
    <w:rsid w:val="00057F2F"/>
    <w:rsid w:val="000600C9"/>
    <w:rsid w:val="0006204B"/>
    <w:rsid w:val="000625BE"/>
    <w:rsid w:val="0006281C"/>
    <w:rsid w:val="00064719"/>
    <w:rsid w:val="00064D9F"/>
    <w:rsid w:val="00065B27"/>
    <w:rsid w:val="0006660F"/>
    <w:rsid w:val="00067350"/>
    <w:rsid w:val="000705E7"/>
    <w:rsid w:val="00070869"/>
    <w:rsid w:val="0007105F"/>
    <w:rsid w:val="0007113E"/>
    <w:rsid w:val="000718F5"/>
    <w:rsid w:val="000719E4"/>
    <w:rsid w:val="000772FB"/>
    <w:rsid w:val="000802BE"/>
    <w:rsid w:val="0008132F"/>
    <w:rsid w:val="00082332"/>
    <w:rsid w:val="00082864"/>
    <w:rsid w:val="00082FD5"/>
    <w:rsid w:val="0008307C"/>
    <w:rsid w:val="00083213"/>
    <w:rsid w:val="0009004B"/>
    <w:rsid w:val="00092006"/>
    <w:rsid w:val="000938E8"/>
    <w:rsid w:val="0009425E"/>
    <w:rsid w:val="00094780"/>
    <w:rsid w:val="000A061C"/>
    <w:rsid w:val="000A06A6"/>
    <w:rsid w:val="000A0EED"/>
    <w:rsid w:val="000A1145"/>
    <w:rsid w:val="000A24EE"/>
    <w:rsid w:val="000A4C18"/>
    <w:rsid w:val="000A4EC9"/>
    <w:rsid w:val="000A56F9"/>
    <w:rsid w:val="000A7096"/>
    <w:rsid w:val="000A7EA9"/>
    <w:rsid w:val="000B00BB"/>
    <w:rsid w:val="000B0D50"/>
    <w:rsid w:val="000B0DC3"/>
    <w:rsid w:val="000B1744"/>
    <w:rsid w:val="000B181C"/>
    <w:rsid w:val="000B1BEC"/>
    <w:rsid w:val="000B1FAD"/>
    <w:rsid w:val="000B2068"/>
    <w:rsid w:val="000B3A0B"/>
    <w:rsid w:val="000B3A41"/>
    <w:rsid w:val="000B4DAC"/>
    <w:rsid w:val="000B5373"/>
    <w:rsid w:val="000B580F"/>
    <w:rsid w:val="000B5DE2"/>
    <w:rsid w:val="000B6530"/>
    <w:rsid w:val="000B67BF"/>
    <w:rsid w:val="000B7E8A"/>
    <w:rsid w:val="000C051F"/>
    <w:rsid w:val="000C055C"/>
    <w:rsid w:val="000C41FD"/>
    <w:rsid w:val="000C4BB8"/>
    <w:rsid w:val="000C654F"/>
    <w:rsid w:val="000C7F57"/>
    <w:rsid w:val="000D032B"/>
    <w:rsid w:val="000D0874"/>
    <w:rsid w:val="000D08CE"/>
    <w:rsid w:val="000D2FFC"/>
    <w:rsid w:val="000D3FC3"/>
    <w:rsid w:val="000D44BA"/>
    <w:rsid w:val="000D64D8"/>
    <w:rsid w:val="000D6820"/>
    <w:rsid w:val="000D7D5A"/>
    <w:rsid w:val="000E0121"/>
    <w:rsid w:val="000E33D4"/>
    <w:rsid w:val="000E3C6C"/>
    <w:rsid w:val="000E4E6E"/>
    <w:rsid w:val="000E52D8"/>
    <w:rsid w:val="000E52E1"/>
    <w:rsid w:val="000E7A39"/>
    <w:rsid w:val="000F09ED"/>
    <w:rsid w:val="000F16E7"/>
    <w:rsid w:val="000F4043"/>
    <w:rsid w:val="000F53D3"/>
    <w:rsid w:val="000F6BCB"/>
    <w:rsid w:val="000F6D5C"/>
    <w:rsid w:val="000F6EBD"/>
    <w:rsid w:val="000F6FD9"/>
    <w:rsid w:val="00102DF3"/>
    <w:rsid w:val="00103D12"/>
    <w:rsid w:val="00104252"/>
    <w:rsid w:val="00106589"/>
    <w:rsid w:val="00107D65"/>
    <w:rsid w:val="001100DB"/>
    <w:rsid w:val="00110259"/>
    <w:rsid w:val="001121E8"/>
    <w:rsid w:val="00112E52"/>
    <w:rsid w:val="001133A6"/>
    <w:rsid w:val="00115B08"/>
    <w:rsid w:val="00115C0E"/>
    <w:rsid w:val="0011682A"/>
    <w:rsid w:val="00116D21"/>
    <w:rsid w:val="001176FC"/>
    <w:rsid w:val="001217C7"/>
    <w:rsid w:val="00122A1A"/>
    <w:rsid w:val="00122B16"/>
    <w:rsid w:val="0012387B"/>
    <w:rsid w:val="00124846"/>
    <w:rsid w:val="00124898"/>
    <w:rsid w:val="00124BAF"/>
    <w:rsid w:val="00124F88"/>
    <w:rsid w:val="00126F76"/>
    <w:rsid w:val="001272F6"/>
    <w:rsid w:val="00132E0E"/>
    <w:rsid w:val="001338E0"/>
    <w:rsid w:val="0013516F"/>
    <w:rsid w:val="00135C6D"/>
    <w:rsid w:val="00135D48"/>
    <w:rsid w:val="001366F6"/>
    <w:rsid w:val="00136966"/>
    <w:rsid w:val="001430C0"/>
    <w:rsid w:val="001434D2"/>
    <w:rsid w:val="00144D53"/>
    <w:rsid w:val="00146E6A"/>
    <w:rsid w:val="00147C94"/>
    <w:rsid w:val="00150705"/>
    <w:rsid w:val="00151949"/>
    <w:rsid w:val="00152028"/>
    <w:rsid w:val="0015244F"/>
    <w:rsid w:val="00152A5B"/>
    <w:rsid w:val="00153207"/>
    <w:rsid w:val="00153B3D"/>
    <w:rsid w:val="001549CF"/>
    <w:rsid w:val="00155C83"/>
    <w:rsid w:val="0015723F"/>
    <w:rsid w:val="00157B1E"/>
    <w:rsid w:val="00160817"/>
    <w:rsid w:val="0016114B"/>
    <w:rsid w:val="00161488"/>
    <w:rsid w:val="00161CE0"/>
    <w:rsid w:val="00162933"/>
    <w:rsid w:val="00164611"/>
    <w:rsid w:val="00164EAE"/>
    <w:rsid w:val="00165CF0"/>
    <w:rsid w:val="0016638F"/>
    <w:rsid w:val="001665AE"/>
    <w:rsid w:val="00166FA5"/>
    <w:rsid w:val="00167C85"/>
    <w:rsid w:val="0017063B"/>
    <w:rsid w:val="001710D6"/>
    <w:rsid w:val="00171C6B"/>
    <w:rsid w:val="0017676A"/>
    <w:rsid w:val="00176BFA"/>
    <w:rsid w:val="0017754A"/>
    <w:rsid w:val="00181BB6"/>
    <w:rsid w:val="00182A2B"/>
    <w:rsid w:val="00184B79"/>
    <w:rsid w:val="0019026F"/>
    <w:rsid w:val="00190B30"/>
    <w:rsid w:val="00191022"/>
    <w:rsid w:val="001927F8"/>
    <w:rsid w:val="001931DA"/>
    <w:rsid w:val="0019337F"/>
    <w:rsid w:val="00193B4F"/>
    <w:rsid w:val="00193C99"/>
    <w:rsid w:val="001A1059"/>
    <w:rsid w:val="001A1510"/>
    <w:rsid w:val="001A1DD3"/>
    <w:rsid w:val="001A3038"/>
    <w:rsid w:val="001A3B66"/>
    <w:rsid w:val="001A3EFA"/>
    <w:rsid w:val="001A4338"/>
    <w:rsid w:val="001A66F7"/>
    <w:rsid w:val="001A769B"/>
    <w:rsid w:val="001A76DE"/>
    <w:rsid w:val="001A7B0B"/>
    <w:rsid w:val="001B1EEB"/>
    <w:rsid w:val="001B2670"/>
    <w:rsid w:val="001B2B01"/>
    <w:rsid w:val="001B2C52"/>
    <w:rsid w:val="001B349D"/>
    <w:rsid w:val="001B3FED"/>
    <w:rsid w:val="001B5FBB"/>
    <w:rsid w:val="001C0098"/>
    <w:rsid w:val="001C0DBB"/>
    <w:rsid w:val="001C11AA"/>
    <w:rsid w:val="001C20C8"/>
    <w:rsid w:val="001C25CB"/>
    <w:rsid w:val="001C3109"/>
    <w:rsid w:val="001C5CBC"/>
    <w:rsid w:val="001C711E"/>
    <w:rsid w:val="001D112A"/>
    <w:rsid w:val="001D1AC6"/>
    <w:rsid w:val="001D1B01"/>
    <w:rsid w:val="001D20C9"/>
    <w:rsid w:val="001D2310"/>
    <w:rsid w:val="001D3FE9"/>
    <w:rsid w:val="001D5B81"/>
    <w:rsid w:val="001D6BF2"/>
    <w:rsid w:val="001D6D6F"/>
    <w:rsid w:val="001D79FC"/>
    <w:rsid w:val="001D7CD2"/>
    <w:rsid w:val="001E0B70"/>
    <w:rsid w:val="001E1047"/>
    <w:rsid w:val="001E1D6E"/>
    <w:rsid w:val="001E1E92"/>
    <w:rsid w:val="001E3D7D"/>
    <w:rsid w:val="001E48A0"/>
    <w:rsid w:val="001E51D1"/>
    <w:rsid w:val="001E573E"/>
    <w:rsid w:val="001E6548"/>
    <w:rsid w:val="001E7385"/>
    <w:rsid w:val="001F0140"/>
    <w:rsid w:val="001F275B"/>
    <w:rsid w:val="001F343E"/>
    <w:rsid w:val="001F35D2"/>
    <w:rsid w:val="001F4BAC"/>
    <w:rsid w:val="001F4C6F"/>
    <w:rsid w:val="001F5312"/>
    <w:rsid w:val="001F7701"/>
    <w:rsid w:val="002008DE"/>
    <w:rsid w:val="0020158A"/>
    <w:rsid w:val="00203830"/>
    <w:rsid w:val="00204E26"/>
    <w:rsid w:val="00205FF6"/>
    <w:rsid w:val="00206CB9"/>
    <w:rsid w:val="002077AA"/>
    <w:rsid w:val="00210288"/>
    <w:rsid w:val="00211271"/>
    <w:rsid w:val="00211A7A"/>
    <w:rsid w:val="00211BEE"/>
    <w:rsid w:val="00212DFE"/>
    <w:rsid w:val="0021458F"/>
    <w:rsid w:val="00214780"/>
    <w:rsid w:val="00216F34"/>
    <w:rsid w:val="00217685"/>
    <w:rsid w:val="00217780"/>
    <w:rsid w:val="00220F3F"/>
    <w:rsid w:val="00221D67"/>
    <w:rsid w:val="002220AB"/>
    <w:rsid w:val="00224152"/>
    <w:rsid w:val="002256D3"/>
    <w:rsid w:val="0022687C"/>
    <w:rsid w:val="0022781A"/>
    <w:rsid w:val="00230811"/>
    <w:rsid w:val="002308EF"/>
    <w:rsid w:val="00230E43"/>
    <w:rsid w:val="0023415F"/>
    <w:rsid w:val="00235518"/>
    <w:rsid w:val="00236D3A"/>
    <w:rsid w:val="00237423"/>
    <w:rsid w:val="00240247"/>
    <w:rsid w:val="00240937"/>
    <w:rsid w:val="00242914"/>
    <w:rsid w:val="00242E75"/>
    <w:rsid w:val="00243A19"/>
    <w:rsid w:val="00244027"/>
    <w:rsid w:val="00244ADD"/>
    <w:rsid w:val="002505F5"/>
    <w:rsid w:val="00250791"/>
    <w:rsid w:val="00251446"/>
    <w:rsid w:val="00251809"/>
    <w:rsid w:val="002519F3"/>
    <w:rsid w:val="002528FD"/>
    <w:rsid w:val="0025408D"/>
    <w:rsid w:val="00254302"/>
    <w:rsid w:val="00254ABA"/>
    <w:rsid w:val="00255143"/>
    <w:rsid w:val="00256464"/>
    <w:rsid w:val="00256F48"/>
    <w:rsid w:val="00260148"/>
    <w:rsid w:val="00260AF3"/>
    <w:rsid w:val="002617FB"/>
    <w:rsid w:val="00261C7A"/>
    <w:rsid w:val="00261ED9"/>
    <w:rsid w:val="002637FB"/>
    <w:rsid w:val="00263D02"/>
    <w:rsid w:val="00264DA4"/>
    <w:rsid w:val="002671D2"/>
    <w:rsid w:val="00267A9C"/>
    <w:rsid w:val="00270239"/>
    <w:rsid w:val="00270829"/>
    <w:rsid w:val="002713DA"/>
    <w:rsid w:val="002717B5"/>
    <w:rsid w:val="00272898"/>
    <w:rsid w:val="00272A15"/>
    <w:rsid w:val="0027427D"/>
    <w:rsid w:val="002742C5"/>
    <w:rsid w:val="00280106"/>
    <w:rsid w:val="002829EE"/>
    <w:rsid w:val="00283D6C"/>
    <w:rsid w:val="002841D4"/>
    <w:rsid w:val="002848B0"/>
    <w:rsid w:val="002870B2"/>
    <w:rsid w:val="0028798E"/>
    <w:rsid w:val="00290456"/>
    <w:rsid w:val="002906E7"/>
    <w:rsid w:val="0029089B"/>
    <w:rsid w:val="00292020"/>
    <w:rsid w:val="002928AE"/>
    <w:rsid w:val="0029294F"/>
    <w:rsid w:val="00294891"/>
    <w:rsid w:val="002949D4"/>
    <w:rsid w:val="00295F4D"/>
    <w:rsid w:val="0029625B"/>
    <w:rsid w:val="00296B49"/>
    <w:rsid w:val="0029752B"/>
    <w:rsid w:val="0029796D"/>
    <w:rsid w:val="002A0D44"/>
    <w:rsid w:val="002A2161"/>
    <w:rsid w:val="002A2C7D"/>
    <w:rsid w:val="002A3FBB"/>
    <w:rsid w:val="002A42FC"/>
    <w:rsid w:val="002A53ED"/>
    <w:rsid w:val="002A5B45"/>
    <w:rsid w:val="002A5C05"/>
    <w:rsid w:val="002B0790"/>
    <w:rsid w:val="002B1511"/>
    <w:rsid w:val="002B3DD3"/>
    <w:rsid w:val="002B4A18"/>
    <w:rsid w:val="002B521C"/>
    <w:rsid w:val="002B67BD"/>
    <w:rsid w:val="002B76FB"/>
    <w:rsid w:val="002B7D0D"/>
    <w:rsid w:val="002C1272"/>
    <w:rsid w:val="002C164C"/>
    <w:rsid w:val="002C1DD3"/>
    <w:rsid w:val="002C2433"/>
    <w:rsid w:val="002C2806"/>
    <w:rsid w:val="002C2BC0"/>
    <w:rsid w:val="002C2F84"/>
    <w:rsid w:val="002C3410"/>
    <w:rsid w:val="002C3761"/>
    <w:rsid w:val="002C3D24"/>
    <w:rsid w:val="002C45F6"/>
    <w:rsid w:val="002C4D13"/>
    <w:rsid w:val="002C56B4"/>
    <w:rsid w:val="002C5AD7"/>
    <w:rsid w:val="002C779A"/>
    <w:rsid w:val="002C78FB"/>
    <w:rsid w:val="002D201A"/>
    <w:rsid w:val="002D4982"/>
    <w:rsid w:val="002D5328"/>
    <w:rsid w:val="002D69BD"/>
    <w:rsid w:val="002D69DE"/>
    <w:rsid w:val="002D6F56"/>
    <w:rsid w:val="002D78AA"/>
    <w:rsid w:val="002D7C93"/>
    <w:rsid w:val="002E0232"/>
    <w:rsid w:val="002E0C37"/>
    <w:rsid w:val="002E0EFF"/>
    <w:rsid w:val="002E12AA"/>
    <w:rsid w:val="002E18E7"/>
    <w:rsid w:val="002E2C51"/>
    <w:rsid w:val="002E386D"/>
    <w:rsid w:val="002E3EAC"/>
    <w:rsid w:val="002E4565"/>
    <w:rsid w:val="002E554F"/>
    <w:rsid w:val="002E55DE"/>
    <w:rsid w:val="002E5F18"/>
    <w:rsid w:val="002E6C4E"/>
    <w:rsid w:val="002F1005"/>
    <w:rsid w:val="002F1259"/>
    <w:rsid w:val="002F1F90"/>
    <w:rsid w:val="002F2063"/>
    <w:rsid w:val="002F2224"/>
    <w:rsid w:val="002F3890"/>
    <w:rsid w:val="002F3EC7"/>
    <w:rsid w:val="002F6967"/>
    <w:rsid w:val="002F6B79"/>
    <w:rsid w:val="002F6E59"/>
    <w:rsid w:val="002F78DF"/>
    <w:rsid w:val="003002BC"/>
    <w:rsid w:val="00300A93"/>
    <w:rsid w:val="003015BD"/>
    <w:rsid w:val="00302F38"/>
    <w:rsid w:val="00302F63"/>
    <w:rsid w:val="0030439B"/>
    <w:rsid w:val="00306EC8"/>
    <w:rsid w:val="00306F4F"/>
    <w:rsid w:val="00307AA2"/>
    <w:rsid w:val="003101B0"/>
    <w:rsid w:val="003108F0"/>
    <w:rsid w:val="00310935"/>
    <w:rsid w:val="0031094F"/>
    <w:rsid w:val="00311EB7"/>
    <w:rsid w:val="003127B9"/>
    <w:rsid w:val="003131E8"/>
    <w:rsid w:val="0031448F"/>
    <w:rsid w:val="003149FD"/>
    <w:rsid w:val="003156C8"/>
    <w:rsid w:val="003205B5"/>
    <w:rsid w:val="00320C9A"/>
    <w:rsid w:val="0032249C"/>
    <w:rsid w:val="0032273E"/>
    <w:rsid w:val="00324AE9"/>
    <w:rsid w:val="003256FB"/>
    <w:rsid w:val="003257C9"/>
    <w:rsid w:val="00325A25"/>
    <w:rsid w:val="00330ABE"/>
    <w:rsid w:val="00331904"/>
    <w:rsid w:val="00331E24"/>
    <w:rsid w:val="00331E51"/>
    <w:rsid w:val="0033297B"/>
    <w:rsid w:val="003330C5"/>
    <w:rsid w:val="00333EF4"/>
    <w:rsid w:val="003342D6"/>
    <w:rsid w:val="00335522"/>
    <w:rsid w:val="0033649C"/>
    <w:rsid w:val="00337679"/>
    <w:rsid w:val="00337FA9"/>
    <w:rsid w:val="00340372"/>
    <w:rsid w:val="0034304A"/>
    <w:rsid w:val="0034416C"/>
    <w:rsid w:val="0034595A"/>
    <w:rsid w:val="00345B9D"/>
    <w:rsid w:val="00346C3B"/>
    <w:rsid w:val="00346FDF"/>
    <w:rsid w:val="00352A38"/>
    <w:rsid w:val="00353211"/>
    <w:rsid w:val="0035349B"/>
    <w:rsid w:val="00354549"/>
    <w:rsid w:val="00354790"/>
    <w:rsid w:val="003548AD"/>
    <w:rsid w:val="003561E2"/>
    <w:rsid w:val="003600F8"/>
    <w:rsid w:val="003608E6"/>
    <w:rsid w:val="003616FC"/>
    <w:rsid w:val="0036237F"/>
    <w:rsid w:val="0036348A"/>
    <w:rsid w:val="0036371D"/>
    <w:rsid w:val="00364078"/>
    <w:rsid w:val="0036479D"/>
    <w:rsid w:val="00365E9F"/>
    <w:rsid w:val="003662BC"/>
    <w:rsid w:val="00366414"/>
    <w:rsid w:val="0036797C"/>
    <w:rsid w:val="00370105"/>
    <w:rsid w:val="00370D46"/>
    <w:rsid w:val="00370EF0"/>
    <w:rsid w:val="003719A1"/>
    <w:rsid w:val="00373791"/>
    <w:rsid w:val="0037543C"/>
    <w:rsid w:val="00375AAD"/>
    <w:rsid w:val="003776BF"/>
    <w:rsid w:val="00377DFC"/>
    <w:rsid w:val="003820D9"/>
    <w:rsid w:val="00383D70"/>
    <w:rsid w:val="00394103"/>
    <w:rsid w:val="0039410E"/>
    <w:rsid w:val="00394BFD"/>
    <w:rsid w:val="00395296"/>
    <w:rsid w:val="0039685F"/>
    <w:rsid w:val="0039748F"/>
    <w:rsid w:val="003979C5"/>
    <w:rsid w:val="003A16F5"/>
    <w:rsid w:val="003A210B"/>
    <w:rsid w:val="003A3456"/>
    <w:rsid w:val="003A5D9B"/>
    <w:rsid w:val="003A60C6"/>
    <w:rsid w:val="003A61F4"/>
    <w:rsid w:val="003A6556"/>
    <w:rsid w:val="003A7895"/>
    <w:rsid w:val="003B0F32"/>
    <w:rsid w:val="003B2C26"/>
    <w:rsid w:val="003B2CD7"/>
    <w:rsid w:val="003B2D93"/>
    <w:rsid w:val="003B307B"/>
    <w:rsid w:val="003B3F5A"/>
    <w:rsid w:val="003B442C"/>
    <w:rsid w:val="003B45D4"/>
    <w:rsid w:val="003B5243"/>
    <w:rsid w:val="003B5590"/>
    <w:rsid w:val="003B55F9"/>
    <w:rsid w:val="003B5F9C"/>
    <w:rsid w:val="003B74A3"/>
    <w:rsid w:val="003C1009"/>
    <w:rsid w:val="003C1629"/>
    <w:rsid w:val="003C1FA5"/>
    <w:rsid w:val="003C2592"/>
    <w:rsid w:val="003C26F4"/>
    <w:rsid w:val="003C379A"/>
    <w:rsid w:val="003C448D"/>
    <w:rsid w:val="003C4784"/>
    <w:rsid w:val="003C50AA"/>
    <w:rsid w:val="003C523C"/>
    <w:rsid w:val="003C586E"/>
    <w:rsid w:val="003C6F97"/>
    <w:rsid w:val="003C7109"/>
    <w:rsid w:val="003D1476"/>
    <w:rsid w:val="003D1F02"/>
    <w:rsid w:val="003D26E0"/>
    <w:rsid w:val="003D383A"/>
    <w:rsid w:val="003D4C32"/>
    <w:rsid w:val="003D5FBE"/>
    <w:rsid w:val="003E048B"/>
    <w:rsid w:val="003E07FE"/>
    <w:rsid w:val="003E1FAF"/>
    <w:rsid w:val="003E2587"/>
    <w:rsid w:val="003E2F2B"/>
    <w:rsid w:val="003E37AD"/>
    <w:rsid w:val="003E4813"/>
    <w:rsid w:val="003E50C7"/>
    <w:rsid w:val="003E5E44"/>
    <w:rsid w:val="003E7BD1"/>
    <w:rsid w:val="003F1FBB"/>
    <w:rsid w:val="003F245E"/>
    <w:rsid w:val="003F5BAF"/>
    <w:rsid w:val="003F6D18"/>
    <w:rsid w:val="003F7C80"/>
    <w:rsid w:val="004012D5"/>
    <w:rsid w:val="00401411"/>
    <w:rsid w:val="00403662"/>
    <w:rsid w:val="004040AC"/>
    <w:rsid w:val="00405129"/>
    <w:rsid w:val="0040561A"/>
    <w:rsid w:val="00405ECF"/>
    <w:rsid w:val="00406EEF"/>
    <w:rsid w:val="00407FD7"/>
    <w:rsid w:val="00411A41"/>
    <w:rsid w:val="00412FB3"/>
    <w:rsid w:val="00413AF1"/>
    <w:rsid w:val="00413B85"/>
    <w:rsid w:val="0041490A"/>
    <w:rsid w:val="004158A2"/>
    <w:rsid w:val="004176A7"/>
    <w:rsid w:val="00417799"/>
    <w:rsid w:val="00417AEF"/>
    <w:rsid w:val="00417DF1"/>
    <w:rsid w:val="004208D7"/>
    <w:rsid w:val="004216F0"/>
    <w:rsid w:val="00422AB6"/>
    <w:rsid w:val="00422C6D"/>
    <w:rsid w:val="00425533"/>
    <w:rsid w:val="004262E4"/>
    <w:rsid w:val="004264B5"/>
    <w:rsid w:val="0042675A"/>
    <w:rsid w:val="004278EE"/>
    <w:rsid w:val="00431AA2"/>
    <w:rsid w:val="00433222"/>
    <w:rsid w:val="00433454"/>
    <w:rsid w:val="00434971"/>
    <w:rsid w:val="004400A5"/>
    <w:rsid w:val="00440522"/>
    <w:rsid w:val="00440DDF"/>
    <w:rsid w:val="00442F07"/>
    <w:rsid w:val="004439B5"/>
    <w:rsid w:val="004450A6"/>
    <w:rsid w:val="00445363"/>
    <w:rsid w:val="0044722E"/>
    <w:rsid w:val="00450F87"/>
    <w:rsid w:val="004519C0"/>
    <w:rsid w:val="0045298E"/>
    <w:rsid w:val="00452F97"/>
    <w:rsid w:val="004546E3"/>
    <w:rsid w:val="00454CF8"/>
    <w:rsid w:val="00456623"/>
    <w:rsid w:val="004603C0"/>
    <w:rsid w:val="00460ACF"/>
    <w:rsid w:val="00460C39"/>
    <w:rsid w:val="00461BC6"/>
    <w:rsid w:val="004627A1"/>
    <w:rsid w:val="00462FB6"/>
    <w:rsid w:val="004635B7"/>
    <w:rsid w:val="00463A07"/>
    <w:rsid w:val="004640F6"/>
    <w:rsid w:val="004654FE"/>
    <w:rsid w:val="004657F7"/>
    <w:rsid w:val="00465D55"/>
    <w:rsid w:val="00467346"/>
    <w:rsid w:val="004675A2"/>
    <w:rsid w:val="00467D7A"/>
    <w:rsid w:val="00471797"/>
    <w:rsid w:val="00471FEB"/>
    <w:rsid w:val="00472631"/>
    <w:rsid w:val="00473A0A"/>
    <w:rsid w:val="00474D90"/>
    <w:rsid w:val="00475A71"/>
    <w:rsid w:val="00475CA7"/>
    <w:rsid w:val="00477CCA"/>
    <w:rsid w:val="00477DF2"/>
    <w:rsid w:val="00480B08"/>
    <w:rsid w:val="00483247"/>
    <w:rsid w:val="00483F35"/>
    <w:rsid w:val="00484847"/>
    <w:rsid w:val="00485012"/>
    <w:rsid w:val="00485C83"/>
    <w:rsid w:val="00486B04"/>
    <w:rsid w:val="004905BB"/>
    <w:rsid w:val="00491596"/>
    <w:rsid w:val="00492BCE"/>
    <w:rsid w:val="00493E66"/>
    <w:rsid w:val="004957C7"/>
    <w:rsid w:val="00495939"/>
    <w:rsid w:val="00495F47"/>
    <w:rsid w:val="00496423"/>
    <w:rsid w:val="00496E5E"/>
    <w:rsid w:val="004A3B70"/>
    <w:rsid w:val="004A3DBE"/>
    <w:rsid w:val="004A40EA"/>
    <w:rsid w:val="004A576D"/>
    <w:rsid w:val="004A58E2"/>
    <w:rsid w:val="004A792A"/>
    <w:rsid w:val="004B07DF"/>
    <w:rsid w:val="004B1EB2"/>
    <w:rsid w:val="004B33E9"/>
    <w:rsid w:val="004B3E1D"/>
    <w:rsid w:val="004B5CFD"/>
    <w:rsid w:val="004C0973"/>
    <w:rsid w:val="004C0B31"/>
    <w:rsid w:val="004C293B"/>
    <w:rsid w:val="004C3797"/>
    <w:rsid w:val="004C5409"/>
    <w:rsid w:val="004C72ED"/>
    <w:rsid w:val="004C7607"/>
    <w:rsid w:val="004C773B"/>
    <w:rsid w:val="004D0C74"/>
    <w:rsid w:val="004D1453"/>
    <w:rsid w:val="004D1992"/>
    <w:rsid w:val="004D42E9"/>
    <w:rsid w:val="004D7FEA"/>
    <w:rsid w:val="004E076C"/>
    <w:rsid w:val="004E1706"/>
    <w:rsid w:val="004E5176"/>
    <w:rsid w:val="004E579A"/>
    <w:rsid w:val="004E6FC3"/>
    <w:rsid w:val="004E7C4D"/>
    <w:rsid w:val="004F03CD"/>
    <w:rsid w:val="004F0CDA"/>
    <w:rsid w:val="004F1C0B"/>
    <w:rsid w:val="004F36B8"/>
    <w:rsid w:val="004F3D6C"/>
    <w:rsid w:val="004F469B"/>
    <w:rsid w:val="004F4F15"/>
    <w:rsid w:val="004F56DF"/>
    <w:rsid w:val="004F6678"/>
    <w:rsid w:val="004F7F67"/>
    <w:rsid w:val="00502EEB"/>
    <w:rsid w:val="00503290"/>
    <w:rsid w:val="00504091"/>
    <w:rsid w:val="00504633"/>
    <w:rsid w:val="00505DA2"/>
    <w:rsid w:val="00505E13"/>
    <w:rsid w:val="0050717B"/>
    <w:rsid w:val="005074C5"/>
    <w:rsid w:val="005116FE"/>
    <w:rsid w:val="00511E1A"/>
    <w:rsid w:val="00513EC0"/>
    <w:rsid w:val="005144CF"/>
    <w:rsid w:val="005164BE"/>
    <w:rsid w:val="00516C9B"/>
    <w:rsid w:val="00520576"/>
    <w:rsid w:val="005236F6"/>
    <w:rsid w:val="00523CE6"/>
    <w:rsid w:val="0052449A"/>
    <w:rsid w:val="00525773"/>
    <w:rsid w:val="00527E41"/>
    <w:rsid w:val="00530660"/>
    <w:rsid w:val="00530740"/>
    <w:rsid w:val="005316D3"/>
    <w:rsid w:val="005317B4"/>
    <w:rsid w:val="00534501"/>
    <w:rsid w:val="005375F3"/>
    <w:rsid w:val="0053773C"/>
    <w:rsid w:val="00537D56"/>
    <w:rsid w:val="00540FFB"/>
    <w:rsid w:val="00541866"/>
    <w:rsid w:val="005419E3"/>
    <w:rsid w:val="00542397"/>
    <w:rsid w:val="00542A58"/>
    <w:rsid w:val="00543D76"/>
    <w:rsid w:val="00543ECC"/>
    <w:rsid w:val="00545865"/>
    <w:rsid w:val="00545AFC"/>
    <w:rsid w:val="0054611C"/>
    <w:rsid w:val="00547E19"/>
    <w:rsid w:val="00552DF5"/>
    <w:rsid w:val="00554343"/>
    <w:rsid w:val="005546D5"/>
    <w:rsid w:val="00556B04"/>
    <w:rsid w:val="00557BAF"/>
    <w:rsid w:val="005608CC"/>
    <w:rsid w:val="00560AB7"/>
    <w:rsid w:val="00560CD0"/>
    <w:rsid w:val="005625DE"/>
    <w:rsid w:val="00563EA5"/>
    <w:rsid w:val="00564D34"/>
    <w:rsid w:val="00565D92"/>
    <w:rsid w:val="00567341"/>
    <w:rsid w:val="00567AE5"/>
    <w:rsid w:val="005701EF"/>
    <w:rsid w:val="0057028F"/>
    <w:rsid w:val="00573250"/>
    <w:rsid w:val="005732E4"/>
    <w:rsid w:val="005741A3"/>
    <w:rsid w:val="00574BD0"/>
    <w:rsid w:val="00574FA4"/>
    <w:rsid w:val="00574FEC"/>
    <w:rsid w:val="005753F5"/>
    <w:rsid w:val="0057582B"/>
    <w:rsid w:val="00576C3F"/>
    <w:rsid w:val="00577378"/>
    <w:rsid w:val="005800D9"/>
    <w:rsid w:val="00581E6A"/>
    <w:rsid w:val="0058218E"/>
    <w:rsid w:val="00582E7B"/>
    <w:rsid w:val="00583E0F"/>
    <w:rsid w:val="00583FA4"/>
    <w:rsid w:val="00584264"/>
    <w:rsid w:val="005849C1"/>
    <w:rsid w:val="00585CA9"/>
    <w:rsid w:val="005909EB"/>
    <w:rsid w:val="005911C1"/>
    <w:rsid w:val="00591A8C"/>
    <w:rsid w:val="00592958"/>
    <w:rsid w:val="005932B8"/>
    <w:rsid w:val="00594108"/>
    <w:rsid w:val="00595640"/>
    <w:rsid w:val="0059771D"/>
    <w:rsid w:val="005A00B8"/>
    <w:rsid w:val="005A0712"/>
    <w:rsid w:val="005A2303"/>
    <w:rsid w:val="005A2D5B"/>
    <w:rsid w:val="005A2D88"/>
    <w:rsid w:val="005A2D9B"/>
    <w:rsid w:val="005A43D7"/>
    <w:rsid w:val="005A5C12"/>
    <w:rsid w:val="005B0AF0"/>
    <w:rsid w:val="005B1DC9"/>
    <w:rsid w:val="005B4F6A"/>
    <w:rsid w:val="005B5204"/>
    <w:rsid w:val="005C103A"/>
    <w:rsid w:val="005C1222"/>
    <w:rsid w:val="005C269E"/>
    <w:rsid w:val="005C3463"/>
    <w:rsid w:val="005C3B51"/>
    <w:rsid w:val="005C4223"/>
    <w:rsid w:val="005C4967"/>
    <w:rsid w:val="005D04FA"/>
    <w:rsid w:val="005D0CB7"/>
    <w:rsid w:val="005D19C4"/>
    <w:rsid w:val="005D2314"/>
    <w:rsid w:val="005D29C4"/>
    <w:rsid w:val="005D4FD5"/>
    <w:rsid w:val="005D72F9"/>
    <w:rsid w:val="005D7AF4"/>
    <w:rsid w:val="005E002C"/>
    <w:rsid w:val="005E404C"/>
    <w:rsid w:val="005E5175"/>
    <w:rsid w:val="005E5632"/>
    <w:rsid w:val="005E5BC0"/>
    <w:rsid w:val="005E6A19"/>
    <w:rsid w:val="005F173F"/>
    <w:rsid w:val="005F36B3"/>
    <w:rsid w:val="005F3A45"/>
    <w:rsid w:val="005F3C5F"/>
    <w:rsid w:val="005F5C18"/>
    <w:rsid w:val="005F6BB2"/>
    <w:rsid w:val="005F7572"/>
    <w:rsid w:val="00600D47"/>
    <w:rsid w:val="006015A7"/>
    <w:rsid w:val="00601799"/>
    <w:rsid w:val="00601987"/>
    <w:rsid w:val="00603355"/>
    <w:rsid w:val="00603A57"/>
    <w:rsid w:val="00604AEB"/>
    <w:rsid w:val="00604F6A"/>
    <w:rsid w:val="00605131"/>
    <w:rsid w:val="006056F8"/>
    <w:rsid w:val="00605B74"/>
    <w:rsid w:val="00606013"/>
    <w:rsid w:val="00606371"/>
    <w:rsid w:val="006073E7"/>
    <w:rsid w:val="006076CF"/>
    <w:rsid w:val="00610E29"/>
    <w:rsid w:val="006120FE"/>
    <w:rsid w:val="00614613"/>
    <w:rsid w:val="00615625"/>
    <w:rsid w:val="00616436"/>
    <w:rsid w:val="00616771"/>
    <w:rsid w:val="00616C3F"/>
    <w:rsid w:val="006175E4"/>
    <w:rsid w:val="006175FF"/>
    <w:rsid w:val="0062070C"/>
    <w:rsid w:val="00622ECD"/>
    <w:rsid w:val="00623058"/>
    <w:rsid w:val="00624941"/>
    <w:rsid w:val="006257A0"/>
    <w:rsid w:val="006308BC"/>
    <w:rsid w:val="00632233"/>
    <w:rsid w:val="00632DD2"/>
    <w:rsid w:val="00633A00"/>
    <w:rsid w:val="00633C64"/>
    <w:rsid w:val="00635CF5"/>
    <w:rsid w:val="00636BA2"/>
    <w:rsid w:val="00636C30"/>
    <w:rsid w:val="00636CD7"/>
    <w:rsid w:val="0063747C"/>
    <w:rsid w:val="00642C0C"/>
    <w:rsid w:val="0064385B"/>
    <w:rsid w:val="00647ED4"/>
    <w:rsid w:val="006501C1"/>
    <w:rsid w:val="00650DA2"/>
    <w:rsid w:val="0065117C"/>
    <w:rsid w:val="00651DC2"/>
    <w:rsid w:val="00654AD7"/>
    <w:rsid w:val="006560B5"/>
    <w:rsid w:val="00656431"/>
    <w:rsid w:val="00656855"/>
    <w:rsid w:val="00656A64"/>
    <w:rsid w:val="0066008B"/>
    <w:rsid w:val="00660EE8"/>
    <w:rsid w:val="00661D4B"/>
    <w:rsid w:val="006626F6"/>
    <w:rsid w:val="0066376C"/>
    <w:rsid w:val="006646D7"/>
    <w:rsid w:val="00664A77"/>
    <w:rsid w:val="00665263"/>
    <w:rsid w:val="00665FA5"/>
    <w:rsid w:val="00666024"/>
    <w:rsid w:val="0066677A"/>
    <w:rsid w:val="0066681E"/>
    <w:rsid w:val="006701BA"/>
    <w:rsid w:val="0067031C"/>
    <w:rsid w:val="006706D9"/>
    <w:rsid w:val="00670D44"/>
    <w:rsid w:val="00671061"/>
    <w:rsid w:val="00671E81"/>
    <w:rsid w:val="006725F2"/>
    <w:rsid w:val="00672A25"/>
    <w:rsid w:val="0067340E"/>
    <w:rsid w:val="006752CC"/>
    <w:rsid w:val="006755D8"/>
    <w:rsid w:val="00675F83"/>
    <w:rsid w:val="00676048"/>
    <w:rsid w:val="00677D0B"/>
    <w:rsid w:val="00681A7C"/>
    <w:rsid w:val="006822E2"/>
    <w:rsid w:val="006829ED"/>
    <w:rsid w:val="00683CA4"/>
    <w:rsid w:val="00685F97"/>
    <w:rsid w:val="0068672E"/>
    <w:rsid w:val="0068692C"/>
    <w:rsid w:val="00686E76"/>
    <w:rsid w:val="00687FA8"/>
    <w:rsid w:val="006919EF"/>
    <w:rsid w:val="00694A33"/>
    <w:rsid w:val="00696AFF"/>
    <w:rsid w:val="00696B09"/>
    <w:rsid w:val="00696BD5"/>
    <w:rsid w:val="00697917"/>
    <w:rsid w:val="006A0943"/>
    <w:rsid w:val="006A0B1E"/>
    <w:rsid w:val="006A3174"/>
    <w:rsid w:val="006A3527"/>
    <w:rsid w:val="006A5015"/>
    <w:rsid w:val="006A679B"/>
    <w:rsid w:val="006B0314"/>
    <w:rsid w:val="006B539A"/>
    <w:rsid w:val="006B687A"/>
    <w:rsid w:val="006B77E6"/>
    <w:rsid w:val="006B7CB0"/>
    <w:rsid w:val="006C0115"/>
    <w:rsid w:val="006C1B56"/>
    <w:rsid w:val="006C1BB5"/>
    <w:rsid w:val="006C59BC"/>
    <w:rsid w:val="006C5C97"/>
    <w:rsid w:val="006C6820"/>
    <w:rsid w:val="006C7191"/>
    <w:rsid w:val="006D1C0A"/>
    <w:rsid w:val="006D2E5C"/>
    <w:rsid w:val="006D412E"/>
    <w:rsid w:val="006D46F1"/>
    <w:rsid w:val="006D482F"/>
    <w:rsid w:val="006D5873"/>
    <w:rsid w:val="006D5C27"/>
    <w:rsid w:val="006D68E7"/>
    <w:rsid w:val="006D747A"/>
    <w:rsid w:val="006E0DD5"/>
    <w:rsid w:val="006E1AF1"/>
    <w:rsid w:val="006E304E"/>
    <w:rsid w:val="006E516E"/>
    <w:rsid w:val="006E7017"/>
    <w:rsid w:val="006F12D6"/>
    <w:rsid w:val="006F135C"/>
    <w:rsid w:val="006F14B5"/>
    <w:rsid w:val="006F3128"/>
    <w:rsid w:val="006F3FE6"/>
    <w:rsid w:val="006F4C33"/>
    <w:rsid w:val="006F5ED2"/>
    <w:rsid w:val="006F5FF6"/>
    <w:rsid w:val="006F653D"/>
    <w:rsid w:val="006F70C9"/>
    <w:rsid w:val="006F7D4D"/>
    <w:rsid w:val="00700407"/>
    <w:rsid w:val="007021FE"/>
    <w:rsid w:val="007034CD"/>
    <w:rsid w:val="00704454"/>
    <w:rsid w:val="00704484"/>
    <w:rsid w:val="00705C79"/>
    <w:rsid w:val="00706037"/>
    <w:rsid w:val="00706939"/>
    <w:rsid w:val="0070730C"/>
    <w:rsid w:val="007075B0"/>
    <w:rsid w:val="0071033B"/>
    <w:rsid w:val="00710566"/>
    <w:rsid w:val="00710FCA"/>
    <w:rsid w:val="00711811"/>
    <w:rsid w:val="00711A0C"/>
    <w:rsid w:val="00711BFF"/>
    <w:rsid w:val="00714517"/>
    <w:rsid w:val="0071461A"/>
    <w:rsid w:val="0071539A"/>
    <w:rsid w:val="00720929"/>
    <w:rsid w:val="00720B7D"/>
    <w:rsid w:val="00723B73"/>
    <w:rsid w:val="007253BB"/>
    <w:rsid w:val="007253C5"/>
    <w:rsid w:val="00725841"/>
    <w:rsid w:val="00725AE9"/>
    <w:rsid w:val="00726782"/>
    <w:rsid w:val="00726BCB"/>
    <w:rsid w:val="007273E7"/>
    <w:rsid w:val="0072776A"/>
    <w:rsid w:val="00727A97"/>
    <w:rsid w:val="00727BDA"/>
    <w:rsid w:val="007305D1"/>
    <w:rsid w:val="00731760"/>
    <w:rsid w:val="007321D0"/>
    <w:rsid w:val="00732461"/>
    <w:rsid w:val="007328AD"/>
    <w:rsid w:val="00733B40"/>
    <w:rsid w:val="00733E93"/>
    <w:rsid w:val="007344A6"/>
    <w:rsid w:val="007354D8"/>
    <w:rsid w:val="00736B25"/>
    <w:rsid w:val="007370C3"/>
    <w:rsid w:val="007370E0"/>
    <w:rsid w:val="00740D63"/>
    <w:rsid w:val="007412A5"/>
    <w:rsid w:val="00742520"/>
    <w:rsid w:val="0074287F"/>
    <w:rsid w:val="00742A1E"/>
    <w:rsid w:val="00743273"/>
    <w:rsid w:val="00743785"/>
    <w:rsid w:val="00747480"/>
    <w:rsid w:val="0075040C"/>
    <w:rsid w:val="00750BC5"/>
    <w:rsid w:val="00751127"/>
    <w:rsid w:val="00751959"/>
    <w:rsid w:val="00751E97"/>
    <w:rsid w:val="00752F8D"/>
    <w:rsid w:val="00753E8A"/>
    <w:rsid w:val="00753FDD"/>
    <w:rsid w:val="00754D02"/>
    <w:rsid w:val="00755FF7"/>
    <w:rsid w:val="00756B60"/>
    <w:rsid w:val="007571DD"/>
    <w:rsid w:val="0075720B"/>
    <w:rsid w:val="00757F92"/>
    <w:rsid w:val="00760815"/>
    <w:rsid w:val="00761003"/>
    <w:rsid w:val="007653A0"/>
    <w:rsid w:val="00766544"/>
    <w:rsid w:val="007701E4"/>
    <w:rsid w:val="007721D2"/>
    <w:rsid w:val="007724AC"/>
    <w:rsid w:val="0077364E"/>
    <w:rsid w:val="00774D20"/>
    <w:rsid w:val="0077656C"/>
    <w:rsid w:val="007811F9"/>
    <w:rsid w:val="007825D8"/>
    <w:rsid w:val="00783E73"/>
    <w:rsid w:val="00784016"/>
    <w:rsid w:val="00786C93"/>
    <w:rsid w:val="00790084"/>
    <w:rsid w:val="00791379"/>
    <w:rsid w:val="0079154F"/>
    <w:rsid w:val="0079195A"/>
    <w:rsid w:val="007927B9"/>
    <w:rsid w:val="0079298B"/>
    <w:rsid w:val="00792AD7"/>
    <w:rsid w:val="00792E3B"/>
    <w:rsid w:val="00792F60"/>
    <w:rsid w:val="007930FF"/>
    <w:rsid w:val="00793E97"/>
    <w:rsid w:val="007963C7"/>
    <w:rsid w:val="0079670B"/>
    <w:rsid w:val="007A038E"/>
    <w:rsid w:val="007A1FCE"/>
    <w:rsid w:val="007A44BB"/>
    <w:rsid w:val="007A4CF1"/>
    <w:rsid w:val="007A637B"/>
    <w:rsid w:val="007A6731"/>
    <w:rsid w:val="007A7955"/>
    <w:rsid w:val="007B01A3"/>
    <w:rsid w:val="007B037C"/>
    <w:rsid w:val="007B0449"/>
    <w:rsid w:val="007B0E40"/>
    <w:rsid w:val="007B1057"/>
    <w:rsid w:val="007B1646"/>
    <w:rsid w:val="007B3015"/>
    <w:rsid w:val="007B39E5"/>
    <w:rsid w:val="007B4E0D"/>
    <w:rsid w:val="007B5BA5"/>
    <w:rsid w:val="007B5D71"/>
    <w:rsid w:val="007B68CE"/>
    <w:rsid w:val="007B694C"/>
    <w:rsid w:val="007C1E9E"/>
    <w:rsid w:val="007C2408"/>
    <w:rsid w:val="007C57B0"/>
    <w:rsid w:val="007C57B8"/>
    <w:rsid w:val="007C5957"/>
    <w:rsid w:val="007C6A5A"/>
    <w:rsid w:val="007C6F4F"/>
    <w:rsid w:val="007D147B"/>
    <w:rsid w:val="007D17DA"/>
    <w:rsid w:val="007D23AA"/>
    <w:rsid w:val="007D2E9E"/>
    <w:rsid w:val="007D3FE5"/>
    <w:rsid w:val="007D4034"/>
    <w:rsid w:val="007D49ED"/>
    <w:rsid w:val="007D5369"/>
    <w:rsid w:val="007D56DD"/>
    <w:rsid w:val="007D5B59"/>
    <w:rsid w:val="007D5F0F"/>
    <w:rsid w:val="007D6D9D"/>
    <w:rsid w:val="007D7085"/>
    <w:rsid w:val="007E1B95"/>
    <w:rsid w:val="007E29CC"/>
    <w:rsid w:val="007E3B95"/>
    <w:rsid w:val="007E3EDC"/>
    <w:rsid w:val="007E517B"/>
    <w:rsid w:val="007E57CC"/>
    <w:rsid w:val="007E7210"/>
    <w:rsid w:val="007F3247"/>
    <w:rsid w:val="007F43AB"/>
    <w:rsid w:val="007F443C"/>
    <w:rsid w:val="007F5CC7"/>
    <w:rsid w:val="00800233"/>
    <w:rsid w:val="00804474"/>
    <w:rsid w:val="008060FA"/>
    <w:rsid w:val="00806144"/>
    <w:rsid w:val="00810002"/>
    <w:rsid w:val="00810BB5"/>
    <w:rsid w:val="008119E7"/>
    <w:rsid w:val="008127E4"/>
    <w:rsid w:val="008137D9"/>
    <w:rsid w:val="0081576E"/>
    <w:rsid w:val="00815909"/>
    <w:rsid w:val="00816580"/>
    <w:rsid w:val="0081767E"/>
    <w:rsid w:val="008215FF"/>
    <w:rsid w:val="00821F20"/>
    <w:rsid w:val="00823496"/>
    <w:rsid w:val="00824FEB"/>
    <w:rsid w:val="0082692F"/>
    <w:rsid w:val="00826A04"/>
    <w:rsid w:val="00830957"/>
    <w:rsid w:val="0083168C"/>
    <w:rsid w:val="00832EA9"/>
    <w:rsid w:val="00833F14"/>
    <w:rsid w:val="008346BB"/>
    <w:rsid w:val="0083525C"/>
    <w:rsid w:val="008352F7"/>
    <w:rsid w:val="008371AA"/>
    <w:rsid w:val="00842116"/>
    <w:rsid w:val="008428DB"/>
    <w:rsid w:val="008433BB"/>
    <w:rsid w:val="00846FEA"/>
    <w:rsid w:val="00847152"/>
    <w:rsid w:val="00847F36"/>
    <w:rsid w:val="008517EF"/>
    <w:rsid w:val="0085292B"/>
    <w:rsid w:val="00853486"/>
    <w:rsid w:val="00853A2A"/>
    <w:rsid w:val="00855206"/>
    <w:rsid w:val="008556C5"/>
    <w:rsid w:val="0085584A"/>
    <w:rsid w:val="0086020A"/>
    <w:rsid w:val="008602C9"/>
    <w:rsid w:val="00860DA7"/>
    <w:rsid w:val="00863AB3"/>
    <w:rsid w:val="00863E49"/>
    <w:rsid w:val="008650AD"/>
    <w:rsid w:val="008665AD"/>
    <w:rsid w:val="00866E44"/>
    <w:rsid w:val="00867697"/>
    <w:rsid w:val="00870E9F"/>
    <w:rsid w:val="00870F82"/>
    <w:rsid w:val="00873557"/>
    <w:rsid w:val="00873814"/>
    <w:rsid w:val="00876822"/>
    <w:rsid w:val="008774D6"/>
    <w:rsid w:val="0087759D"/>
    <w:rsid w:val="00877905"/>
    <w:rsid w:val="00880342"/>
    <w:rsid w:val="00881BDE"/>
    <w:rsid w:val="0088266D"/>
    <w:rsid w:val="0088319A"/>
    <w:rsid w:val="00883C62"/>
    <w:rsid w:val="00886180"/>
    <w:rsid w:val="00886867"/>
    <w:rsid w:val="00886C89"/>
    <w:rsid w:val="008872AD"/>
    <w:rsid w:val="00887BDB"/>
    <w:rsid w:val="00887FD4"/>
    <w:rsid w:val="008916FD"/>
    <w:rsid w:val="00891B64"/>
    <w:rsid w:val="00893CD7"/>
    <w:rsid w:val="00893F50"/>
    <w:rsid w:val="00896A5C"/>
    <w:rsid w:val="00897803"/>
    <w:rsid w:val="008A15F3"/>
    <w:rsid w:val="008A2F90"/>
    <w:rsid w:val="008A3157"/>
    <w:rsid w:val="008A6029"/>
    <w:rsid w:val="008A678C"/>
    <w:rsid w:val="008B0016"/>
    <w:rsid w:val="008B1286"/>
    <w:rsid w:val="008B1654"/>
    <w:rsid w:val="008B19CF"/>
    <w:rsid w:val="008B2402"/>
    <w:rsid w:val="008B2CD9"/>
    <w:rsid w:val="008B531C"/>
    <w:rsid w:val="008B641A"/>
    <w:rsid w:val="008B71FD"/>
    <w:rsid w:val="008C16D6"/>
    <w:rsid w:val="008C29D5"/>
    <w:rsid w:val="008C32BE"/>
    <w:rsid w:val="008C40B7"/>
    <w:rsid w:val="008C5217"/>
    <w:rsid w:val="008C5ADD"/>
    <w:rsid w:val="008C62E4"/>
    <w:rsid w:val="008C7170"/>
    <w:rsid w:val="008D32EB"/>
    <w:rsid w:val="008D4A45"/>
    <w:rsid w:val="008D77D7"/>
    <w:rsid w:val="008E0112"/>
    <w:rsid w:val="008E2EA9"/>
    <w:rsid w:val="008E304F"/>
    <w:rsid w:val="008E40DE"/>
    <w:rsid w:val="008E53CD"/>
    <w:rsid w:val="008E5B4B"/>
    <w:rsid w:val="008E5B6B"/>
    <w:rsid w:val="008E5CBF"/>
    <w:rsid w:val="008E629F"/>
    <w:rsid w:val="008E6A40"/>
    <w:rsid w:val="008E6C61"/>
    <w:rsid w:val="008F0AF1"/>
    <w:rsid w:val="008F302C"/>
    <w:rsid w:val="008F3BC5"/>
    <w:rsid w:val="008F4A6C"/>
    <w:rsid w:val="008F4B85"/>
    <w:rsid w:val="008F4D0F"/>
    <w:rsid w:val="008F51A8"/>
    <w:rsid w:val="008F708C"/>
    <w:rsid w:val="008F755A"/>
    <w:rsid w:val="008F7652"/>
    <w:rsid w:val="009010CF"/>
    <w:rsid w:val="00901F29"/>
    <w:rsid w:val="00903A49"/>
    <w:rsid w:val="0090423A"/>
    <w:rsid w:val="0090477B"/>
    <w:rsid w:val="00906EAB"/>
    <w:rsid w:val="00907AEF"/>
    <w:rsid w:val="00910200"/>
    <w:rsid w:val="00910CB9"/>
    <w:rsid w:val="00911162"/>
    <w:rsid w:val="00911D74"/>
    <w:rsid w:val="00912D71"/>
    <w:rsid w:val="00912F7A"/>
    <w:rsid w:val="00914F0A"/>
    <w:rsid w:val="009165BC"/>
    <w:rsid w:val="009176EA"/>
    <w:rsid w:val="0091794F"/>
    <w:rsid w:val="009207A5"/>
    <w:rsid w:val="00923C75"/>
    <w:rsid w:val="009241C2"/>
    <w:rsid w:val="00925039"/>
    <w:rsid w:val="00925274"/>
    <w:rsid w:val="009254A9"/>
    <w:rsid w:val="00925A7E"/>
    <w:rsid w:val="00925FDD"/>
    <w:rsid w:val="009260FB"/>
    <w:rsid w:val="009273A4"/>
    <w:rsid w:val="00927D18"/>
    <w:rsid w:val="00930529"/>
    <w:rsid w:val="00930AEF"/>
    <w:rsid w:val="009317B7"/>
    <w:rsid w:val="00931FED"/>
    <w:rsid w:val="00932EEF"/>
    <w:rsid w:val="00934814"/>
    <w:rsid w:val="00934D7A"/>
    <w:rsid w:val="00935747"/>
    <w:rsid w:val="00935D0B"/>
    <w:rsid w:val="00940272"/>
    <w:rsid w:val="00940ABB"/>
    <w:rsid w:val="00940F00"/>
    <w:rsid w:val="00941A93"/>
    <w:rsid w:val="009420E4"/>
    <w:rsid w:val="00942643"/>
    <w:rsid w:val="00946D7B"/>
    <w:rsid w:val="009508C0"/>
    <w:rsid w:val="009517F0"/>
    <w:rsid w:val="009527FD"/>
    <w:rsid w:val="00952A82"/>
    <w:rsid w:val="00952B55"/>
    <w:rsid w:val="0095447B"/>
    <w:rsid w:val="00954E28"/>
    <w:rsid w:val="009554DB"/>
    <w:rsid w:val="00957ECF"/>
    <w:rsid w:val="00964F43"/>
    <w:rsid w:val="0096555F"/>
    <w:rsid w:val="009703FF"/>
    <w:rsid w:val="009712AA"/>
    <w:rsid w:val="00971BB1"/>
    <w:rsid w:val="00973A0B"/>
    <w:rsid w:val="00973D06"/>
    <w:rsid w:val="0097718F"/>
    <w:rsid w:val="009773BC"/>
    <w:rsid w:val="009806D2"/>
    <w:rsid w:val="0098303F"/>
    <w:rsid w:val="00984DF7"/>
    <w:rsid w:val="009863A4"/>
    <w:rsid w:val="00987B43"/>
    <w:rsid w:val="009900C0"/>
    <w:rsid w:val="009908C2"/>
    <w:rsid w:val="00991B90"/>
    <w:rsid w:val="00992FE4"/>
    <w:rsid w:val="0099309A"/>
    <w:rsid w:val="0099346B"/>
    <w:rsid w:val="00995830"/>
    <w:rsid w:val="00996A99"/>
    <w:rsid w:val="00997BF4"/>
    <w:rsid w:val="009A0331"/>
    <w:rsid w:val="009A046E"/>
    <w:rsid w:val="009A04FD"/>
    <w:rsid w:val="009A243F"/>
    <w:rsid w:val="009A2697"/>
    <w:rsid w:val="009A293B"/>
    <w:rsid w:val="009A3580"/>
    <w:rsid w:val="009A59FE"/>
    <w:rsid w:val="009A60A4"/>
    <w:rsid w:val="009B075C"/>
    <w:rsid w:val="009B1CDE"/>
    <w:rsid w:val="009B250E"/>
    <w:rsid w:val="009B2D16"/>
    <w:rsid w:val="009B396C"/>
    <w:rsid w:val="009B486F"/>
    <w:rsid w:val="009B4912"/>
    <w:rsid w:val="009B65B7"/>
    <w:rsid w:val="009B6724"/>
    <w:rsid w:val="009B6C1C"/>
    <w:rsid w:val="009C1F24"/>
    <w:rsid w:val="009C2024"/>
    <w:rsid w:val="009C2966"/>
    <w:rsid w:val="009C3624"/>
    <w:rsid w:val="009C3941"/>
    <w:rsid w:val="009C3ACE"/>
    <w:rsid w:val="009C4CE3"/>
    <w:rsid w:val="009D1E90"/>
    <w:rsid w:val="009D2279"/>
    <w:rsid w:val="009D5BC5"/>
    <w:rsid w:val="009D601E"/>
    <w:rsid w:val="009E41D0"/>
    <w:rsid w:val="009E5B06"/>
    <w:rsid w:val="009E6743"/>
    <w:rsid w:val="009E6F07"/>
    <w:rsid w:val="009E6F44"/>
    <w:rsid w:val="009E71BB"/>
    <w:rsid w:val="009F0BEF"/>
    <w:rsid w:val="009F1305"/>
    <w:rsid w:val="009F20A2"/>
    <w:rsid w:val="009F2458"/>
    <w:rsid w:val="009F2E56"/>
    <w:rsid w:val="009F6082"/>
    <w:rsid w:val="00A0127A"/>
    <w:rsid w:val="00A012BB"/>
    <w:rsid w:val="00A01A41"/>
    <w:rsid w:val="00A04323"/>
    <w:rsid w:val="00A0617C"/>
    <w:rsid w:val="00A11D32"/>
    <w:rsid w:val="00A122B4"/>
    <w:rsid w:val="00A1352D"/>
    <w:rsid w:val="00A13589"/>
    <w:rsid w:val="00A13597"/>
    <w:rsid w:val="00A13F37"/>
    <w:rsid w:val="00A15075"/>
    <w:rsid w:val="00A15771"/>
    <w:rsid w:val="00A15976"/>
    <w:rsid w:val="00A15C1A"/>
    <w:rsid w:val="00A15C2E"/>
    <w:rsid w:val="00A16EE7"/>
    <w:rsid w:val="00A17804"/>
    <w:rsid w:val="00A17E9E"/>
    <w:rsid w:val="00A2102D"/>
    <w:rsid w:val="00A21ED5"/>
    <w:rsid w:val="00A226B8"/>
    <w:rsid w:val="00A24CBF"/>
    <w:rsid w:val="00A25580"/>
    <w:rsid w:val="00A256A4"/>
    <w:rsid w:val="00A261FD"/>
    <w:rsid w:val="00A27342"/>
    <w:rsid w:val="00A27C2B"/>
    <w:rsid w:val="00A27D0C"/>
    <w:rsid w:val="00A3129F"/>
    <w:rsid w:val="00A321AA"/>
    <w:rsid w:val="00A32497"/>
    <w:rsid w:val="00A3303C"/>
    <w:rsid w:val="00A33244"/>
    <w:rsid w:val="00A33895"/>
    <w:rsid w:val="00A348F5"/>
    <w:rsid w:val="00A36604"/>
    <w:rsid w:val="00A369FE"/>
    <w:rsid w:val="00A36B60"/>
    <w:rsid w:val="00A4074B"/>
    <w:rsid w:val="00A42202"/>
    <w:rsid w:val="00A42400"/>
    <w:rsid w:val="00A434FD"/>
    <w:rsid w:val="00A44936"/>
    <w:rsid w:val="00A46BE4"/>
    <w:rsid w:val="00A51445"/>
    <w:rsid w:val="00A51D75"/>
    <w:rsid w:val="00A53607"/>
    <w:rsid w:val="00A538B4"/>
    <w:rsid w:val="00A53C03"/>
    <w:rsid w:val="00A54160"/>
    <w:rsid w:val="00A54326"/>
    <w:rsid w:val="00A55B3C"/>
    <w:rsid w:val="00A56388"/>
    <w:rsid w:val="00A60123"/>
    <w:rsid w:val="00A61B3D"/>
    <w:rsid w:val="00A61CF0"/>
    <w:rsid w:val="00A62B1F"/>
    <w:rsid w:val="00A64DB9"/>
    <w:rsid w:val="00A657CF"/>
    <w:rsid w:val="00A70A3B"/>
    <w:rsid w:val="00A70E30"/>
    <w:rsid w:val="00A710B9"/>
    <w:rsid w:val="00A715B5"/>
    <w:rsid w:val="00A717D5"/>
    <w:rsid w:val="00A7221C"/>
    <w:rsid w:val="00A72B56"/>
    <w:rsid w:val="00A72F49"/>
    <w:rsid w:val="00A75435"/>
    <w:rsid w:val="00A75BE3"/>
    <w:rsid w:val="00A77591"/>
    <w:rsid w:val="00A8028E"/>
    <w:rsid w:val="00A830FB"/>
    <w:rsid w:val="00A849B0"/>
    <w:rsid w:val="00A84B53"/>
    <w:rsid w:val="00A856BC"/>
    <w:rsid w:val="00A85F1D"/>
    <w:rsid w:val="00A86248"/>
    <w:rsid w:val="00A868F4"/>
    <w:rsid w:val="00A87E6A"/>
    <w:rsid w:val="00A91290"/>
    <w:rsid w:val="00A92A60"/>
    <w:rsid w:val="00A94583"/>
    <w:rsid w:val="00A96497"/>
    <w:rsid w:val="00A971B9"/>
    <w:rsid w:val="00AA0CF7"/>
    <w:rsid w:val="00AA1D1C"/>
    <w:rsid w:val="00AA2208"/>
    <w:rsid w:val="00AA245C"/>
    <w:rsid w:val="00AA3627"/>
    <w:rsid w:val="00AA4152"/>
    <w:rsid w:val="00AA4A9E"/>
    <w:rsid w:val="00AA5144"/>
    <w:rsid w:val="00AA671F"/>
    <w:rsid w:val="00AA6882"/>
    <w:rsid w:val="00AA7E50"/>
    <w:rsid w:val="00AB04E2"/>
    <w:rsid w:val="00AB1C78"/>
    <w:rsid w:val="00AB3271"/>
    <w:rsid w:val="00AB4F4B"/>
    <w:rsid w:val="00AB5473"/>
    <w:rsid w:val="00AB5A03"/>
    <w:rsid w:val="00AB5A0C"/>
    <w:rsid w:val="00AC0D8E"/>
    <w:rsid w:val="00AC1B6F"/>
    <w:rsid w:val="00AC3705"/>
    <w:rsid w:val="00AC4911"/>
    <w:rsid w:val="00AC4A44"/>
    <w:rsid w:val="00AC4AB4"/>
    <w:rsid w:val="00AC53B1"/>
    <w:rsid w:val="00AC63D6"/>
    <w:rsid w:val="00AC7B3E"/>
    <w:rsid w:val="00AD0A1B"/>
    <w:rsid w:val="00AD26B6"/>
    <w:rsid w:val="00AD6152"/>
    <w:rsid w:val="00AD66A7"/>
    <w:rsid w:val="00AD6C3E"/>
    <w:rsid w:val="00AD6F5E"/>
    <w:rsid w:val="00AE03F4"/>
    <w:rsid w:val="00AE1BC7"/>
    <w:rsid w:val="00AE2712"/>
    <w:rsid w:val="00AE35CD"/>
    <w:rsid w:val="00AF021A"/>
    <w:rsid w:val="00AF0796"/>
    <w:rsid w:val="00AF10CE"/>
    <w:rsid w:val="00AF3074"/>
    <w:rsid w:val="00AF51E9"/>
    <w:rsid w:val="00AF7C01"/>
    <w:rsid w:val="00B0040D"/>
    <w:rsid w:val="00B01A97"/>
    <w:rsid w:val="00B033AD"/>
    <w:rsid w:val="00B042CC"/>
    <w:rsid w:val="00B04FB7"/>
    <w:rsid w:val="00B10D4F"/>
    <w:rsid w:val="00B11E82"/>
    <w:rsid w:val="00B12302"/>
    <w:rsid w:val="00B12AD9"/>
    <w:rsid w:val="00B14BB0"/>
    <w:rsid w:val="00B157C3"/>
    <w:rsid w:val="00B16AF8"/>
    <w:rsid w:val="00B16FA5"/>
    <w:rsid w:val="00B20A22"/>
    <w:rsid w:val="00B2248E"/>
    <w:rsid w:val="00B22DA3"/>
    <w:rsid w:val="00B22EBF"/>
    <w:rsid w:val="00B25D09"/>
    <w:rsid w:val="00B25FEC"/>
    <w:rsid w:val="00B26113"/>
    <w:rsid w:val="00B30085"/>
    <w:rsid w:val="00B30CA0"/>
    <w:rsid w:val="00B31BD9"/>
    <w:rsid w:val="00B328D5"/>
    <w:rsid w:val="00B32ECF"/>
    <w:rsid w:val="00B342CA"/>
    <w:rsid w:val="00B34A0E"/>
    <w:rsid w:val="00B34E92"/>
    <w:rsid w:val="00B351CE"/>
    <w:rsid w:val="00B358A6"/>
    <w:rsid w:val="00B36F35"/>
    <w:rsid w:val="00B37102"/>
    <w:rsid w:val="00B371CB"/>
    <w:rsid w:val="00B404CE"/>
    <w:rsid w:val="00B41CFE"/>
    <w:rsid w:val="00B43742"/>
    <w:rsid w:val="00B438FD"/>
    <w:rsid w:val="00B4433F"/>
    <w:rsid w:val="00B46463"/>
    <w:rsid w:val="00B46897"/>
    <w:rsid w:val="00B47501"/>
    <w:rsid w:val="00B50046"/>
    <w:rsid w:val="00B50243"/>
    <w:rsid w:val="00B5052C"/>
    <w:rsid w:val="00B50D54"/>
    <w:rsid w:val="00B51196"/>
    <w:rsid w:val="00B52E12"/>
    <w:rsid w:val="00B531A9"/>
    <w:rsid w:val="00B531CC"/>
    <w:rsid w:val="00B53C51"/>
    <w:rsid w:val="00B53DFE"/>
    <w:rsid w:val="00B54322"/>
    <w:rsid w:val="00B6027B"/>
    <w:rsid w:val="00B60C84"/>
    <w:rsid w:val="00B6154E"/>
    <w:rsid w:val="00B626ED"/>
    <w:rsid w:val="00B63209"/>
    <w:rsid w:val="00B632CB"/>
    <w:rsid w:val="00B635E6"/>
    <w:rsid w:val="00B6487D"/>
    <w:rsid w:val="00B64EF3"/>
    <w:rsid w:val="00B64F4B"/>
    <w:rsid w:val="00B65394"/>
    <w:rsid w:val="00B666FD"/>
    <w:rsid w:val="00B66AC6"/>
    <w:rsid w:val="00B719FB"/>
    <w:rsid w:val="00B72AAB"/>
    <w:rsid w:val="00B72D99"/>
    <w:rsid w:val="00B74015"/>
    <w:rsid w:val="00B740D6"/>
    <w:rsid w:val="00B74219"/>
    <w:rsid w:val="00B7567D"/>
    <w:rsid w:val="00B759AA"/>
    <w:rsid w:val="00B7785C"/>
    <w:rsid w:val="00B811AE"/>
    <w:rsid w:val="00B825B0"/>
    <w:rsid w:val="00B82986"/>
    <w:rsid w:val="00B82F59"/>
    <w:rsid w:val="00B83C35"/>
    <w:rsid w:val="00B851E8"/>
    <w:rsid w:val="00B87516"/>
    <w:rsid w:val="00B87D9C"/>
    <w:rsid w:val="00B92950"/>
    <w:rsid w:val="00B956B8"/>
    <w:rsid w:val="00B958C3"/>
    <w:rsid w:val="00B9596A"/>
    <w:rsid w:val="00B95A30"/>
    <w:rsid w:val="00B9610B"/>
    <w:rsid w:val="00BA083F"/>
    <w:rsid w:val="00BA0A49"/>
    <w:rsid w:val="00BA4C5B"/>
    <w:rsid w:val="00BA60EA"/>
    <w:rsid w:val="00BA6CF4"/>
    <w:rsid w:val="00BA6E3D"/>
    <w:rsid w:val="00BA78A0"/>
    <w:rsid w:val="00BB2555"/>
    <w:rsid w:val="00BB35AD"/>
    <w:rsid w:val="00BB3784"/>
    <w:rsid w:val="00BB53DE"/>
    <w:rsid w:val="00BB565F"/>
    <w:rsid w:val="00BB5A1E"/>
    <w:rsid w:val="00BB5BD7"/>
    <w:rsid w:val="00BB6C44"/>
    <w:rsid w:val="00BC213F"/>
    <w:rsid w:val="00BC22C7"/>
    <w:rsid w:val="00BC2F22"/>
    <w:rsid w:val="00BC381C"/>
    <w:rsid w:val="00BD0884"/>
    <w:rsid w:val="00BD2EE0"/>
    <w:rsid w:val="00BD3576"/>
    <w:rsid w:val="00BD3FC3"/>
    <w:rsid w:val="00BD5498"/>
    <w:rsid w:val="00BD70BD"/>
    <w:rsid w:val="00BE1E80"/>
    <w:rsid w:val="00BE2B30"/>
    <w:rsid w:val="00BE3175"/>
    <w:rsid w:val="00BE4C7E"/>
    <w:rsid w:val="00BE5600"/>
    <w:rsid w:val="00BE570F"/>
    <w:rsid w:val="00BE6298"/>
    <w:rsid w:val="00BE664B"/>
    <w:rsid w:val="00BE7267"/>
    <w:rsid w:val="00BE7863"/>
    <w:rsid w:val="00BF0D7D"/>
    <w:rsid w:val="00BF13BA"/>
    <w:rsid w:val="00BF1AA4"/>
    <w:rsid w:val="00BF1D2F"/>
    <w:rsid w:val="00BF20F1"/>
    <w:rsid w:val="00BF2D84"/>
    <w:rsid w:val="00BF3E41"/>
    <w:rsid w:val="00BF40AA"/>
    <w:rsid w:val="00BF70BE"/>
    <w:rsid w:val="00BF72A1"/>
    <w:rsid w:val="00BF79C0"/>
    <w:rsid w:val="00BF79E6"/>
    <w:rsid w:val="00BF7F5D"/>
    <w:rsid w:val="00C023F3"/>
    <w:rsid w:val="00C0243D"/>
    <w:rsid w:val="00C02ECA"/>
    <w:rsid w:val="00C045B0"/>
    <w:rsid w:val="00C04D5C"/>
    <w:rsid w:val="00C058D6"/>
    <w:rsid w:val="00C06B02"/>
    <w:rsid w:val="00C07BD3"/>
    <w:rsid w:val="00C1120F"/>
    <w:rsid w:val="00C11773"/>
    <w:rsid w:val="00C213A2"/>
    <w:rsid w:val="00C2147E"/>
    <w:rsid w:val="00C2283F"/>
    <w:rsid w:val="00C2789B"/>
    <w:rsid w:val="00C27C9E"/>
    <w:rsid w:val="00C30247"/>
    <w:rsid w:val="00C305E1"/>
    <w:rsid w:val="00C30B32"/>
    <w:rsid w:val="00C31178"/>
    <w:rsid w:val="00C32198"/>
    <w:rsid w:val="00C33B93"/>
    <w:rsid w:val="00C33BC1"/>
    <w:rsid w:val="00C33FD4"/>
    <w:rsid w:val="00C34E2D"/>
    <w:rsid w:val="00C36798"/>
    <w:rsid w:val="00C37D43"/>
    <w:rsid w:val="00C41180"/>
    <w:rsid w:val="00C414D6"/>
    <w:rsid w:val="00C4234F"/>
    <w:rsid w:val="00C44886"/>
    <w:rsid w:val="00C45012"/>
    <w:rsid w:val="00C4671D"/>
    <w:rsid w:val="00C46C8C"/>
    <w:rsid w:val="00C472EC"/>
    <w:rsid w:val="00C50875"/>
    <w:rsid w:val="00C518B7"/>
    <w:rsid w:val="00C52B88"/>
    <w:rsid w:val="00C53196"/>
    <w:rsid w:val="00C54380"/>
    <w:rsid w:val="00C5722A"/>
    <w:rsid w:val="00C600FB"/>
    <w:rsid w:val="00C6128E"/>
    <w:rsid w:val="00C62446"/>
    <w:rsid w:val="00C6246F"/>
    <w:rsid w:val="00C637D3"/>
    <w:rsid w:val="00C63C92"/>
    <w:rsid w:val="00C6423C"/>
    <w:rsid w:val="00C64A0F"/>
    <w:rsid w:val="00C650F6"/>
    <w:rsid w:val="00C667FF"/>
    <w:rsid w:val="00C66B56"/>
    <w:rsid w:val="00C67039"/>
    <w:rsid w:val="00C701B2"/>
    <w:rsid w:val="00C71EC7"/>
    <w:rsid w:val="00C73C35"/>
    <w:rsid w:val="00C73E69"/>
    <w:rsid w:val="00C7403B"/>
    <w:rsid w:val="00C75489"/>
    <w:rsid w:val="00C7639B"/>
    <w:rsid w:val="00C76444"/>
    <w:rsid w:val="00C768AC"/>
    <w:rsid w:val="00C76EFA"/>
    <w:rsid w:val="00C770B8"/>
    <w:rsid w:val="00C773A6"/>
    <w:rsid w:val="00C77DB3"/>
    <w:rsid w:val="00C80CC5"/>
    <w:rsid w:val="00C81193"/>
    <w:rsid w:val="00C81607"/>
    <w:rsid w:val="00C875D4"/>
    <w:rsid w:val="00C87979"/>
    <w:rsid w:val="00C87AD6"/>
    <w:rsid w:val="00C906F0"/>
    <w:rsid w:val="00C9148D"/>
    <w:rsid w:val="00C91E67"/>
    <w:rsid w:val="00C93907"/>
    <w:rsid w:val="00C9515E"/>
    <w:rsid w:val="00C95E59"/>
    <w:rsid w:val="00C96D65"/>
    <w:rsid w:val="00C96EFB"/>
    <w:rsid w:val="00C97BBF"/>
    <w:rsid w:val="00CA05E6"/>
    <w:rsid w:val="00CA115C"/>
    <w:rsid w:val="00CA1D8B"/>
    <w:rsid w:val="00CA2225"/>
    <w:rsid w:val="00CA2E17"/>
    <w:rsid w:val="00CA4633"/>
    <w:rsid w:val="00CA65B3"/>
    <w:rsid w:val="00CA7F96"/>
    <w:rsid w:val="00CB26E1"/>
    <w:rsid w:val="00CB6683"/>
    <w:rsid w:val="00CC03FF"/>
    <w:rsid w:val="00CC16FA"/>
    <w:rsid w:val="00CC25E1"/>
    <w:rsid w:val="00CC3C41"/>
    <w:rsid w:val="00CC443A"/>
    <w:rsid w:val="00CC4897"/>
    <w:rsid w:val="00CC4C52"/>
    <w:rsid w:val="00CC5484"/>
    <w:rsid w:val="00CC66B1"/>
    <w:rsid w:val="00CC6996"/>
    <w:rsid w:val="00CD019C"/>
    <w:rsid w:val="00CD1901"/>
    <w:rsid w:val="00CD1943"/>
    <w:rsid w:val="00CD4656"/>
    <w:rsid w:val="00CD6139"/>
    <w:rsid w:val="00CD7086"/>
    <w:rsid w:val="00CD749D"/>
    <w:rsid w:val="00CD794D"/>
    <w:rsid w:val="00CE13AA"/>
    <w:rsid w:val="00CE169E"/>
    <w:rsid w:val="00CE2DF4"/>
    <w:rsid w:val="00CE3173"/>
    <w:rsid w:val="00CE507B"/>
    <w:rsid w:val="00CE624C"/>
    <w:rsid w:val="00CE6BF1"/>
    <w:rsid w:val="00CF14A6"/>
    <w:rsid w:val="00CF2872"/>
    <w:rsid w:val="00CF3744"/>
    <w:rsid w:val="00CF3818"/>
    <w:rsid w:val="00D00351"/>
    <w:rsid w:val="00D009A5"/>
    <w:rsid w:val="00D015CF"/>
    <w:rsid w:val="00D01DAE"/>
    <w:rsid w:val="00D01ED6"/>
    <w:rsid w:val="00D02345"/>
    <w:rsid w:val="00D02E04"/>
    <w:rsid w:val="00D04297"/>
    <w:rsid w:val="00D04466"/>
    <w:rsid w:val="00D04BF3"/>
    <w:rsid w:val="00D0687A"/>
    <w:rsid w:val="00D103EB"/>
    <w:rsid w:val="00D113EC"/>
    <w:rsid w:val="00D11EDC"/>
    <w:rsid w:val="00D12263"/>
    <w:rsid w:val="00D13A63"/>
    <w:rsid w:val="00D148D4"/>
    <w:rsid w:val="00D150DF"/>
    <w:rsid w:val="00D155E0"/>
    <w:rsid w:val="00D15777"/>
    <w:rsid w:val="00D16B12"/>
    <w:rsid w:val="00D20770"/>
    <w:rsid w:val="00D2351F"/>
    <w:rsid w:val="00D23693"/>
    <w:rsid w:val="00D2633B"/>
    <w:rsid w:val="00D279DF"/>
    <w:rsid w:val="00D3021C"/>
    <w:rsid w:val="00D30BAC"/>
    <w:rsid w:val="00D3164F"/>
    <w:rsid w:val="00D353DD"/>
    <w:rsid w:val="00D359E4"/>
    <w:rsid w:val="00D35D01"/>
    <w:rsid w:val="00D378CF"/>
    <w:rsid w:val="00D37B26"/>
    <w:rsid w:val="00D41E7E"/>
    <w:rsid w:val="00D46B7D"/>
    <w:rsid w:val="00D5181A"/>
    <w:rsid w:val="00D51FDA"/>
    <w:rsid w:val="00D5428D"/>
    <w:rsid w:val="00D54585"/>
    <w:rsid w:val="00D5516E"/>
    <w:rsid w:val="00D5714E"/>
    <w:rsid w:val="00D57CD5"/>
    <w:rsid w:val="00D61601"/>
    <w:rsid w:val="00D6218C"/>
    <w:rsid w:val="00D64B6B"/>
    <w:rsid w:val="00D64BF3"/>
    <w:rsid w:val="00D656CD"/>
    <w:rsid w:val="00D6748D"/>
    <w:rsid w:val="00D715EE"/>
    <w:rsid w:val="00D719E2"/>
    <w:rsid w:val="00D72D2D"/>
    <w:rsid w:val="00D745E0"/>
    <w:rsid w:val="00D74D8C"/>
    <w:rsid w:val="00D74FAF"/>
    <w:rsid w:val="00D76146"/>
    <w:rsid w:val="00D76852"/>
    <w:rsid w:val="00D77043"/>
    <w:rsid w:val="00D80F25"/>
    <w:rsid w:val="00D81D70"/>
    <w:rsid w:val="00D83E12"/>
    <w:rsid w:val="00D859B8"/>
    <w:rsid w:val="00D85F05"/>
    <w:rsid w:val="00D85F12"/>
    <w:rsid w:val="00D86536"/>
    <w:rsid w:val="00D86AF0"/>
    <w:rsid w:val="00D87BD9"/>
    <w:rsid w:val="00D90482"/>
    <w:rsid w:val="00D905E2"/>
    <w:rsid w:val="00D9087B"/>
    <w:rsid w:val="00D91D00"/>
    <w:rsid w:val="00D91D6B"/>
    <w:rsid w:val="00D928E9"/>
    <w:rsid w:val="00D92A64"/>
    <w:rsid w:val="00D93B15"/>
    <w:rsid w:val="00D93CAB"/>
    <w:rsid w:val="00D96AA5"/>
    <w:rsid w:val="00DA0CD3"/>
    <w:rsid w:val="00DA0DE7"/>
    <w:rsid w:val="00DA2A43"/>
    <w:rsid w:val="00DA335C"/>
    <w:rsid w:val="00DA3DD7"/>
    <w:rsid w:val="00DA4C50"/>
    <w:rsid w:val="00DA4ECF"/>
    <w:rsid w:val="00DA5C4C"/>
    <w:rsid w:val="00DA6ADE"/>
    <w:rsid w:val="00DB033A"/>
    <w:rsid w:val="00DB0CA4"/>
    <w:rsid w:val="00DB3754"/>
    <w:rsid w:val="00DB3B7C"/>
    <w:rsid w:val="00DB3C64"/>
    <w:rsid w:val="00DB3C98"/>
    <w:rsid w:val="00DB41C9"/>
    <w:rsid w:val="00DB4E92"/>
    <w:rsid w:val="00DB781D"/>
    <w:rsid w:val="00DC2E18"/>
    <w:rsid w:val="00DC3138"/>
    <w:rsid w:val="00DC36B9"/>
    <w:rsid w:val="00DC3F66"/>
    <w:rsid w:val="00DC513A"/>
    <w:rsid w:val="00DC6B33"/>
    <w:rsid w:val="00DC6C31"/>
    <w:rsid w:val="00DC72F4"/>
    <w:rsid w:val="00DC7641"/>
    <w:rsid w:val="00DC7BE1"/>
    <w:rsid w:val="00DD25E5"/>
    <w:rsid w:val="00DD3B9F"/>
    <w:rsid w:val="00DD56E8"/>
    <w:rsid w:val="00DD6079"/>
    <w:rsid w:val="00DE172F"/>
    <w:rsid w:val="00DE18B9"/>
    <w:rsid w:val="00DE2904"/>
    <w:rsid w:val="00DE51E0"/>
    <w:rsid w:val="00DE5AD5"/>
    <w:rsid w:val="00DE5B80"/>
    <w:rsid w:val="00DE64A5"/>
    <w:rsid w:val="00DF02CC"/>
    <w:rsid w:val="00DF07C3"/>
    <w:rsid w:val="00DF10AD"/>
    <w:rsid w:val="00DF29F5"/>
    <w:rsid w:val="00DF3888"/>
    <w:rsid w:val="00DF3901"/>
    <w:rsid w:val="00DF3A42"/>
    <w:rsid w:val="00DF77C3"/>
    <w:rsid w:val="00E023EF"/>
    <w:rsid w:val="00E03A5B"/>
    <w:rsid w:val="00E064B6"/>
    <w:rsid w:val="00E100BD"/>
    <w:rsid w:val="00E10A23"/>
    <w:rsid w:val="00E111CD"/>
    <w:rsid w:val="00E126DA"/>
    <w:rsid w:val="00E128CC"/>
    <w:rsid w:val="00E1356B"/>
    <w:rsid w:val="00E142BC"/>
    <w:rsid w:val="00E16E7A"/>
    <w:rsid w:val="00E20764"/>
    <w:rsid w:val="00E20F5E"/>
    <w:rsid w:val="00E21D80"/>
    <w:rsid w:val="00E22414"/>
    <w:rsid w:val="00E276B9"/>
    <w:rsid w:val="00E27963"/>
    <w:rsid w:val="00E328EE"/>
    <w:rsid w:val="00E339C7"/>
    <w:rsid w:val="00E35C27"/>
    <w:rsid w:val="00E36CD2"/>
    <w:rsid w:val="00E41022"/>
    <w:rsid w:val="00E411F6"/>
    <w:rsid w:val="00E4130C"/>
    <w:rsid w:val="00E42DF8"/>
    <w:rsid w:val="00E42FDA"/>
    <w:rsid w:val="00E447D1"/>
    <w:rsid w:val="00E45E2E"/>
    <w:rsid w:val="00E47586"/>
    <w:rsid w:val="00E47A46"/>
    <w:rsid w:val="00E504BF"/>
    <w:rsid w:val="00E50BBD"/>
    <w:rsid w:val="00E52560"/>
    <w:rsid w:val="00E539F3"/>
    <w:rsid w:val="00E53B03"/>
    <w:rsid w:val="00E54253"/>
    <w:rsid w:val="00E55750"/>
    <w:rsid w:val="00E55873"/>
    <w:rsid w:val="00E55D0B"/>
    <w:rsid w:val="00E56E93"/>
    <w:rsid w:val="00E57ECC"/>
    <w:rsid w:val="00E60CC2"/>
    <w:rsid w:val="00E6134E"/>
    <w:rsid w:val="00E641C5"/>
    <w:rsid w:val="00E676DC"/>
    <w:rsid w:val="00E67AC9"/>
    <w:rsid w:val="00E70E1B"/>
    <w:rsid w:val="00E71EAF"/>
    <w:rsid w:val="00E727EF"/>
    <w:rsid w:val="00E72D1C"/>
    <w:rsid w:val="00E746F8"/>
    <w:rsid w:val="00E74F81"/>
    <w:rsid w:val="00E771BE"/>
    <w:rsid w:val="00E81472"/>
    <w:rsid w:val="00E84539"/>
    <w:rsid w:val="00E846D3"/>
    <w:rsid w:val="00E84F31"/>
    <w:rsid w:val="00E861AC"/>
    <w:rsid w:val="00E86458"/>
    <w:rsid w:val="00E864D2"/>
    <w:rsid w:val="00E87571"/>
    <w:rsid w:val="00E8781E"/>
    <w:rsid w:val="00E901BF"/>
    <w:rsid w:val="00E913C3"/>
    <w:rsid w:val="00E91C59"/>
    <w:rsid w:val="00E94E93"/>
    <w:rsid w:val="00E95706"/>
    <w:rsid w:val="00E95930"/>
    <w:rsid w:val="00E972F1"/>
    <w:rsid w:val="00EA0C2D"/>
    <w:rsid w:val="00EA1534"/>
    <w:rsid w:val="00EA1B2B"/>
    <w:rsid w:val="00EA21D1"/>
    <w:rsid w:val="00EA2349"/>
    <w:rsid w:val="00EA2761"/>
    <w:rsid w:val="00EA2939"/>
    <w:rsid w:val="00EA4C19"/>
    <w:rsid w:val="00EA69B9"/>
    <w:rsid w:val="00EA6C0A"/>
    <w:rsid w:val="00EB0494"/>
    <w:rsid w:val="00EB246F"/>
    <w:rsid w:val="00EB26E8"/>
    <w:rsid w:val="00EB3883"/>
    <w:rsid w:val="00EB3941"/>
    <w:rsid w:val="00EB3EEC"/>
    <w:rsid w:val="00EB5CAB"/>
    <w:rsid w:val="00EB6C86"/>
    <w:rsid w:val="00EC02AB"/>
    <w:rsid w:val="00EC11CE"/>
    <w:rsid w:val="00EC2631"/>
    <w:rsid w:val="00EC38B9"/>
    <w:rsid w:val="00EC54A6"/>
    <w:rsid w:val="00EC5DFF"/>
    <w:rsid w:val="00EC6DE1"/>
    <w:rsid w:val="00EC74B4"/>
    <w:rsid w:val="00EC7A44"/>
    <w:rsid w:val="00ED0C81"/>
    <w:rsid w:val="00ED2E58"/>
    <w:rsid w:val="00ED3569"/>
    <w:rsid w:val="00ED410E"/>
    <w:rsid w:val="00ED42B3"/>
    <w:rsid w:val="00ED4741"/>
    <w:rsid w:val="00ED4D8E"/>
    <w:rsid w:val="00ED60A9"/>
    <w:rsid w:val="00ED6DA5"/>
    <w:rsid w:val="00EE05A1"/>
    <w:rsid w:val="00EE1846"/>
    <w:rsid w:val="00EE211C"/>
    <w:rsid w:val="00EE3BF2"/>
    <w:rsid w:val="00EE54A2"/>
    <w:rsid w:val="00EE7185"/>
    <w:rsid w:val="00EE79FB"/>
    <w:rsid w:val="00EF0ACD"/>
    <w:rsid w:val="00EF11A9"/>
    <w:rsid w:val="00EF1496"/>
    <w:rsid w:val="00EF2654"/>
    <w:rsid w:val="00EF2809"/>
    <w:rsid w:val="00EF3216"/>
    <w:rsid w:val="00EF37C0"/>
    <w:rsid w:val="00EF4224"/>
    <w:rsid w:val="00EF69C9"/>
    <w:rsid w:val="00EF6CDE"/>
    <w:rsid w:val="00EF7D18"/>
    <w:rsid w:val="00F00993"/>
    <w:rsid w:val="00F02F1D"/>
    <w:rsid w:val="00F03F1F"/>
    <w:rsid w:val="00F05252"/>
    <w:rsid w:val="00F052DC"/>
    <w:rsid w:val="00F06523"/>
    <w:rsid w:val="00F06CF8"/>
    <w:rsid w:val="00F13F8D"/>
    <w:rsid w:val="00F169C2"/>
    <w:rsid w:val="00F17C3B"/>
    <w:rsid w:val="00F17EF6"/>
    <w:rsid w:val="00F17F15"/>
    <w:rsid w:val="00F201A4"/>
    <w:rsid w:val="00F2207B"/>
    <w:rsid w:val="00F22C77"/>
    <w:rsid w:val="00F24280"/>
    <w:rsid w:val="00F26966"/>
    <w:rsid w:val="00F27198"/>
    <w:rsid w:val="00F31D8F"/>
    <w:rsid w:val="00F32258"/>
    <w:rsid w:val="00F32394"/>
    <w:rsid w:val="00F3287D"/>
    <w:rsid w:val="00F32A42"/>
    <w:rsid w:val="00F32F7B"/>
    <w:rsid w:val="00F3382E"/>
    <w:rsid w:val="00F34618"/>
    <w:rsid w:val="00F35DF3"/>
    <w:rsid w:val="00F35E7D"/>
    <w:rsid w:val="00F41095"/>
    <w:rsid w:val="00F427FD"/>
    <w:rsid w:val="00F43AA9"/>
    <w:rsid w:val="00F445CE"/>
    <w:rsid w:val="00F45891"/>
    <w:rsid w:val="00F50BFF"/>
    <w:rsid w:val="00F50D3B"/>
    <w:rsid w:val="00F51661"/>
    <w:rsid w:val="00F51E1B"/>
    <w:rsid w:val="00F51F52"/>
    <w:rsid w:val="00F525DD"/>
    <w:rsid w:val="00F53C54"/>
    <w:rsid w:val="00F56A23"/>
    <w:rsid w:val="00F57432"/>
    <w:rsid w:val="00F60C34"/>
    <w:rsid w:val="00F60FDD"/>
    <w:rsid w:val="00F62731"/>
    <w:rsid w:val="00F67772"/>
    <w:rsid w:val="00F67959"/>
    <w:rsid w:val="00F71393"/>
    <w:rsid w:val="00F71DA4"/>
    <w:rsid w:val="00F71EE0"/>
    <w:rsid w:val="00F71F56"/>
    <w:rsid w:val="00F753FA"/>
    <w:rsid w:val="00F75A02"/>
    <w:rsid w:val="00F77E2D"/>
    <w:rsid w:val="00F82C56"/>
    <w:rsid w:val="00F8332B"/>
    <w:rsid w:val="00F83A36"/>
    <w:rsid w:val="00F83A60"/>
    <w:rsid w:val="00F84140"/>
    <w:rsid w:val="00F8436E"/>
    <w:rsid w:val="00F84F90"/>
    <w:rsid w:val="00F85BC8"/>
    <w:rsid w:val="00F8651C"/>
    <w:rsid w:val="00F9064A"/>
    <w:rsid w:val="00F90852"/>
    <w:rsid w:val="00F9177A"/>
    <w:rsid w:val="00F928A7"/>
    <w:rsid w:val="00F93712"/>
    <w:rsid w:val="00F93CDC"/>
    <w:rsid w:val="00F94908"/>
    <w:rsid w:val="00F95A42"/>
    <w:rsid w:val="00F95CAD"/>
    <w:rsid w:val="00FA1AD7"/>
    <w:rsid w:val="00FA2316"/>
    <w:rsid w:val="00FA2C1F"/>
    <w:rsid w:val="00FA38CA"/>
    <w:rsid w:val="00FA43C3"/>
    <w:rsid w:val="00FA5C45"/>
    <w:rsid w:val="00FA79B3"/>
    <w:rsid w:val="00FB00AC"/>
    <w:rsid w:val="00FB11E5"/>
    <w:rsid w:val="00FB1DD2"/>
    <w:rsid w:val="00FB334D"/>
    <w:rsid w:val="00FB4505"/>
    <w:rsid w:val="00FB52F9"/>
    <w:rsid w:val="00FB5452"/>
    <w:rsid w:val="00FB63DA"/>
    <w:rsid w:val="00FB7671"/>
    <w:rsid w:val="00FB7E40"/>
    <w:rsid w:val="00FC1797"/>
    <w:rsid w:val="00FC2E62"/>
    <w:rsid w:val="00FC30FA"/>
    <w:rsid w:val="00FC31EC"/>
    <w:rsid w:val="00FC3EFE"/>
    <w:rsid w:val="00FC4BF9"/>
    <w:rsid w:val="00FC6704"/>
    <w:rsid w:val="00FC74A4"/>
    <w:rsid w:val="00FC7838"/>
    <w:rsid w:val="00FD17DF"/>
    <w:rsid w:val="00FD1B6E"/>
    <w:rsid w:val="00FD1BC6"/>
    <w:rsid w:val="00FD1DFC"/>
    <w:rsid w:val="00FD44E7"/>
    <w:rsid w:val="00FD50DD"/>
    <w:rsid w:val="00FD6743"/>
    <w:rsid w:val="00FD6B33"/>
    <w:rsid w:val="00FD7B7D"/>
    <w:rsid w:val="00FD7EE1"/>
    <w:rsid w:val="00FE0A93"/>
    <w:rsid w:val="00FE2A98"/>
    <w:rsid w:val="00FE380F"/>
    <w:rsid w:val="00FE3FBF"/>
    <w:rsid w:val="00FE463C"/>
    <w:rsid w:val="00FE55D1"/>
    <w:rsid w:val="00FF052B"/>
    <w:rsid w:val="00FF09C7"/>
    <w:rsid w:val="00FF1258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91FF"/>
  <w15:docId w15:val="{67511280-F49C-49D9-83E8-EE283711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07B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61ED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A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A0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B5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B5A0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B5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A03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A03"/>
    <w:rPr>
      <w:rFonts w:ascii="Tahoma" w:hAnsi="Tahoma" w:cs="Tahoma"/>
      <w:sz w:val="16"/>
      <w:szCs w:val="16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2528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7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56C8"/>
  </w:style>
  <w:style w:type="paragraph" w:styleId="ac">
    <w:name w:val="Normal (Web)"/>
    <w:basedOn w:val="a"/>
    <w:uiPriority w:val="99"/>
    <w:unhideWhenUsed/>
    <w:rsid w:val="00B12302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4F36B8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4F36B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07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rt">
    <w:name w:val="ert"/>
    <w:basedOn w:val="a"/>
    <w:rsid w:val="00C07BD3"/>
    <w:pPr>
      <w:spacing w:before="100" w:beforeAutospacing="1" w:after="100" w:afterAutospacing="1"/>
      <w:ind w:firstLine="360"/>
      <w:jc w:val="both"/>
    </w:pPr>
    <w:rPr>
      <w:rFonts w:ascii="Verdana" w:hAnsi="Verdana"/>
      <w:sz w:val="20"/>
      <w:szCs w:val="20"/>
    </w:rPr>
  </w:style>
  <w:style w:type="character" w:customStyle="1" w:styleId="6">
    <w:name w:val="Основной текст (6)"/>
    <w:basedOn w:val="a0"/>
    <w:rsid w:val="00C07BD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3E5E44"/>
  </w:style>
  <w:style w:type="character" w:styleId="af">
    <w:name w:val="Strong"/>
    <w:uiPriority w:val="22"/>
    <w:qFormat/>
    <w:rsid w:val="00EC6DE1"/>
    <w:rPr>
      <w:b/>
      <w:bCs/>
    </w:rPr>
  </w:style>
  <w:style w:type="character" w:styleId="af0">
    <w:name w:val="Hyperlink"/>
    <w:basedOn w:val="a0"/>
    <w:uiPriority w:val="99"/>
    <w:unhideWhenUsed/>
    <w:rsid w:val="00564D34"/>
    <w:rPr>
      <w:color w:val="0000FF"/>
      <w:u w:val="single"/>
    </w:rPr>
  </w:style>
  <w:style w:type="character" w:styleId="af1">
    <w:name w:val="Emphasis"/>
    <w:basedOn w:val="a0"/>
    <w:uiPriority w:val="20"/>
    <w:qFormat/>
    <w:rsid w:val="001D231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61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03A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2">
    <w:name w:val="Unresolved Mention"/>
    <w:basedOn w:val="a0"/>
    <w:uiPriority w:val="99"/>
    <w:semiHidden/>
    <w:unhideWhenUsed/>
    <w:rsid w:val="0059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6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DEDED"/>
            <w:right w:val="none" w:sz="0" w:space="0" w:color="auto"/>
          </w:divBdr>
          <w:divsChild>
            <w:div w:id="400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5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hyperlink" Target="http://www.nalog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hyperlink" Target="http://www.fa.ru/org/dep/npittr/enn/Pages/nmarafon.aspx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nalog.gov.ru/rn77/about_fts/fts/structure_fts/ca_fns/9515009/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C9E1-25B6-4A59-AA7F-A78C2808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РФ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Чеглова Мария Алексеевна</dc:creator>
  <cp:lastModifiedBy>Ряховский Дмитрий Иванович</cp:lastModifiedBy>
  <cp:revision>7</cp:revision>
  <cp:lastPrinted>2020-07-04T19:17:00Z</cp:lastPrinted>
  <dcterms:created xsi:type="dcterms:W3CDTF">2022-03-09T12:23:00Z</dcterms:created>
  <dcterms:modified xsi:type="dcterms:W3CDTF">2022-03-10T12:15:00Z</dcterms:modified>
</cp:coreProperties>
</file>